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A9A" w:rsidRDefault="00B53A9A">
      <w:pPr>
        <w:pStyle w:val="a3"/>
        <w:spacing w:before="8"/>
        <w:rPr>
          <w:rFonts w:ascii="Times New Roman"/>
          <w:sz w:val="17"/>
        </w:rPr>
      </w:pPr>
    </w:p>
    <w:p w:rsidR="00FD6CBE" w:rsidRDefault="00FD6CBE" w:rsidP="00FD6CBE">
      <w:pPr>
        <w:pStyle w:val="a3"/>
        <w:spacing w:before="67"/>
        <w:ind w:left="239" w:right="441"/>
      </w:pPr>
      <w:r>
        <w:t xml:space="preserve">SIRCA S.p.A. – </w:t>
      </w:r>
      <w:r>
        <w:rPr>
          <w:lang w:val="ru-RU"/>
        </w:rPr>
        <w:t>адрес</w:t>
      </w:r>
      <w:r w:rsidRPr="001966DA">
        <w:t xml:space="preserve"> </w:t>
      </w:r>
      <w:r>
        <w:rPr>
          <w:lang w:val="ru-RU"/>
        </w:rPr>
        <w:t>предприятия</w:t>
      </w:r>
      <w:r>
        <w:t xml:space="preserve">: Viale Roma, 85-35010 San Dono di Massanzago (PD) - Italy - </w:t>
      </w:r>
      <w:r>
        <w:rPr>
          <w:lang w:val="ru-RU"/>
        </w:rPr>
        <w:t>Тел</w:t>
      </w:r>
      <w:r>
        <w:t xml:space="preserve">. 049/9322311 ra - 049/5797262 </w:t>
      </w:r>
      <w:r>
        <w:rPr>
          <w:lang w:val="ru-RU"/>
        </w:rPr>
        <w:t>Факс</w:t>
      </w:r>
      <w:r>
        <w:t xml:space="preserve"> - </w:t>
      </w:r>
      <w:r>
        <w:rPr>
          <w:lang w:val="ru-RU"/>
        </w:rPr>
        <w:t>Сайт</w:t>
      </w:r>
      <w:r>
        <w:t xml:space="preserve">: </w:t>
      </w:r>
      <w:hyperlink r:id="rId6">
        <w:r>
          <w:t>www.sirca.it.</w:t>
        </w:r>
      </w:hyperlink>
    </w:p>
    <w:p w:rsidR="00FD6CBE" w:rsidRDefault="00FD6CBE" w:rsidP="00FD6CBE">
      <w:pPr>
        <w:pStyle w:val="a3"/>
      </w:pPr>
    </w:p>
    <w:p w:rsidR="00FD6CBE" w:rsidRDefault="00FD6CBE" w:rsidP="00FD6CBE">
      <w:pPr>
        <w:pStyle w:val="a3"/>
      </w:pPr>
    </w:p>
    <w:p w:rsidR="00FD6CBE" w:rsidRDefault="00FD6CBE" w:rsidP="00FD6CBE">
      <w:pPr>
        <w:pStyle w:val="a3"/>
        <w:spacing w:before="10"/>
        <w:rPr>
          <w:sz w:val="17"/>
        </w:rPr>
      </w:pPr>
    </w:p>
    <w:p w:rsidR="00FD6CBE" w:rsidRDefault="00FD6CBE" w:rsidP="00FD6CBE">
      <w:pPr>
        <w:spacing w:line="226" w:lineRule="exact"/>
        <w:ind w:left="229" w:right="230"/>
        <w:rPr>
          <w:rFonts w:cs="Times New Roman"/>
          <w:sz w:val="20"/>
          <w:szCs w:val="20"/>
          <w:lang w:val="ru-RU"/>
        </w:rPr>
      </w:pPr>
      <w:r>
        <w:rPr>
          <w:spacing w:val="-1"/>
          <w:sz w:val="20"/>
          <w:szCs w:val="20"/>
        </w:rPr>
        <w:t>SIRCA</w:t>
      </w:r>
      <w:r>
        <w:rPr>
          <w:spacing w:val="-3"/>
          <w:sz w:val="20"/>
          <w:szCs w:val="20"/>
          <w:lang w:val="ru-RU"/>
        </w:rPr>
        <w:t xml:space="preserve"> </w:t>
      </w:r>
      <w:r>
        <w:rPr>
          <w:spacing w:val="-2"/>
          <w:sz w:val="20"/>
          <w:szCs w:val="20"/>
        </w:rPr>
        <w:t>S</w:t>
      </w:r>
      <w:r>
        <w:rPr>
          <w:spacing w:val="-2"/>
          <w:sz w:val="20"/>
          <w:szCs w:val="20"/>
          <w:lang w:val="ru-RU"/>
        </w:rPr>
        <w:t>.</w:t>
      </w:r>
      <w:r>
        <w:rPr>
          <w:spacing w:val="-2"/>
          <w:sz w:val="20"/>
          <w:szCs w:val="20"/>
        </w:rPr>
        <w:t>p</w:t>
      </w:r>
      <w:r>
        <w:rPr>
          <w:spacing w:val="-2"/>
          <w:sz w:val="20"/>
          <w:szCs w:val="20"/>
          <w:lang w:val="ru-RU"/>
        </w:rPr>
        <w:t>,</w:t>
      </w:r>
      <w:r>
        <w:rPr>
          <w:spacing w:val="-2"/>
          <w:sz w:val="20"/>
          <w:szCs w:val="20"/>
        </w:rPr>
        <w:t>A</w:t>
      </w:r>
      <w:r>
        <w:rPr>
          <w:spacing w:val="-2"/>
          <w:sz w:val="20"/>
          <w:szCs w:val="20"/>
          <w:lang w:val="ru-RU"/>
        </w:rPr>
        <w:t>.</w:t>
      </w:r>
      <w:r>
        <w:rPr>
          <w:spacing w:val="-1"/>
          <w:sz w:val="20"/>
          <w:szCs w:val="20"/>
          <w:lang w:val="ru-RU"/>
        </w:rPr>
        <w:t xml:space="preserve"> – это компания с системой менеджмента качества, сертифицированной </w:t>
      </w:r>
      <w:r>
        <w:rPr>
          <w:spacing w:val="-2"/>
          <w:sz w:val="20"/>
          <w:szCs w:val="20"/>
          <w:lang w:val="ru-RU"/>
        </w:rPr>
        <w:t xml:space="preserve"> </w:t>
      </w:r>
      <w:r>
        <w:rPr>
          <w:spacing w:val="-1"/>
          <w:sz w:val="20"/>
          <w:szCs w:val="20"/>
        </w:rPr>
        <w:t>DNV</w:t>
      </w:r>
      <w:r>
        <w:rPr>
          <w:spacing w:val="-3"/>
          <w:sz w:val="20"/>
          <w:szCs w:val="20"/>
          <w:lang w:val="ru-RU"/>
        </w:rPr>
        <w:t xml:space="preserve"> </w:t>
      </w:r>
      <w:r>
        <w:rPr>
          <w:spacing w:val="-1"/>
          <w:sz w:val="20"/>
          <w:szCs w:val="20"/>
          <w:lang w:val="ru-RU"/>
        </w:rPr>
        <w:t>согласно нормам</w:t>
      </w:r>
      <w:r>
        <w:rPr>
          <w:spacing w:val="-2"/>
          <w:sz w:val="20"/>
          <w:szCs w:val="20"/>
          <w:lang w:val="ru-RU"/>
        </w:rPr>
        <w:t xml:space="preserve"> </w:t>
      </w:r>
      <w:r>
        <w:rPr>
          <w:spacing w:val="-1"/>
          <w:sz w:val="20"/>
          <w:szCs w:val="20"/>
        </w:rPr>
        <w:t>UNI</w:t>
      </w:r>
      <w:r>
        <w:rPr>
          <w:spacing w:val="-2"/>
          <w:sz w:val="20"/>
          <w:szCs w:val="20"/>
          <w:lang w:val="ru-RU"/>
        </w:rPr>
        <w:t xml:space="preserve"> </w:t>
      </w:r>
      <w:r>
        <w:rPr>
          <w:spacing w:val="-1"/>
          <w:sz w:val="20"/>
          <w:szCs w:val="20"/>
        </w:rPr>
        <w:t>EN</w:t>
      </w:r>
      <w:r>
        <w:rPr>
          <w:spacing w:val="-1"/>
          <w:sz w:val="20"/>
          <w:szCs w:val="20"/>
          <w:lang w:val="ru-RU"/>
        </w:rPr>
        <w:t xml:space="preserve"> </w:t>
      </w:r>
      <w:r>
        <w:rPr>
          <w:spacing w:val="-1"/>
          <w:sz w:val="20"/>
          <w:szCs w:val="20"/>
        </w:rPr>
        <w:t>ISO</w:t>
      </w:r>
      <w:r>
        <w:rPr>
          <w:spacing w:val="81"/>
          <w:w w:val="99"/>
          <w:sz w:val="20"/>
          <w:szCs w:val="20"/>
          <w:lang w:val="ru-RU"/>
        </w:rPr>
        <w:t xml:space="preserve"> </w:t>
      </w:r>
      <w:r>
        <w:rPr>
          <w:spacing w:val="-1"/>
          <w:sz w:val="20"/>
          <w:szCs w:val="20"/>
          <w:lang w:val="ru-RU"/>
        </w:rPr>
        <w:t>9001.</w:t>
      </w:r>
    </w:p>
    <w:p w:rsidR="00B53A9A" w:rsidRPr="00FD6CBE" w:rsidRDefault="00C16634">
      <w:pPr>
        <w:pStyle w:val="a3"/>
        <w:spacing w:before="10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598169</wp:posOffset>
            </wp:positionH>
            <wp:positionV relativeFrom="paragraph">
              <wp:posOffset>184915</wp:posOffset>
            </wp:positionV>
            <wp:extent cx="5905500" cy="38100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3A9A" w:rsidRPr="00FD6CBE" w:rsidRDefault="00B53A9A">
      <w:pPr>
        <w:pStyle w:val="a3"/>
        <w:spacing w:before="7"/>
        <w:rPr>
          <w:sz w:val="21"/>
          <w:lang w:val="ru-RU"/>
        </w:rPr>
      </w:pPr>
    </w:p>
    <w:p w:rsidR="00FD6CBE" w:rsidRPr="00D23543" w:rsidRDefault="00FD6CBE" w:rsidP="007C3148">
      <w:pPr>
        <w:pStyle w:val="Heading1"/>
        <w:spacing w:line="276" w:lineRule="auto"/>
        <w:rPr>
          <w:lang w:val="ru-RU"/>
        </w:rPr>
      </w:pPr>
      <w:r>
        <w:rPr>
          <w:lang w:val="ru-RU"/>
        </w:rPr>
        <w:t>Наименование и код</w:t>
      </w:r>
    </w:p>
    <w:p w:rsidR="007C3148" w:rsidRPr="00D23543" w:rsidRDefault="00376513" w:rsidP="007C3148">
      <w:pPr>
        <w:pStyle w:val="a3"/>
        <w:spacing w:before="1" w:line="276" w:lineRule="auto"/>
        <w:ind w:left="284"/>
        <w:rPr>
          <w:lang w:val="ru-RU"/>
        </w:rPr>
      </w:pPr>
      <w:r>
        <w:t>LP</w:t>
      </w:r>
      <w:r w:rsidRPr="00B83F3F">
        <w:rPr>
          <w:lang w:val="ru-RU"/>
        </w:rPr>
        <w:t>710</w:t>
      </w:r>
      <w:r w:rsidR="00D23543" w:rsidRPr="00376513">
        <w:rPr>
          <w:lang w:val="ru-RU"/>
        </w:rPr>
        <w:t xml:space="preserve"> </w:t>
      </w:r>
    </w:p>
    <w:p w:rsidR="00B53A9A" w:rsidRPr="00FD6CBE" w:rsidRDefault="00C16634" w:rsidP="007C3148">
      <w:pPr>
        <w:pStyle w:val="a3"/>
        <w:spacing w:before="1" w:line="276" w:lineRule="auto"/>
        <w:ind w:left="284"/>
        <w:rPr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598169</wp:posOffset>
            </wp:positionH>
            <wp:positionV relativeFrom="paragraph">
              <wp:posOffset>186439</wp:posOffset>
            </wp:positionV>
            <wp:extent cx="5905500" cy="38100"/>
            <wp:effectExtent l="0" t="0" r="0" b="0"/>
            <wp:wrapTopAndBottom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3A9A" w:rsidRPr="00FD6CBE" w:rsidRDefault="00B53A9A">
      <w:pPr>
        <w:pStyle w:val="a3"/>
        <w:spacing w:before="5"/>
        <w:rPr>
          <w:sz w:val="21"/>
          <w:lang w:val="ru-RU"/>
        </w:rPr>
      </w:pPr>
    </w:p>
    <w:p w:rsidR="00FD6CBE" w:rsidRPr="001966DA" w:rsidRDefault="00FD6CBE" w:rsidP="00FD6CBE">
      <w:pPr>
        <w:pStyle w:val="Heading1"/>
        <w:rPr>
          <w:lang w:val="ru-RU"/>
        </w:rPr>
      </w:pPr>
      <w:r>
        <w:rPr>
          <w:lang w:val="ru-RU"/>
        </w:rPr>
        <w:t>Химический тип</w:t>
      </w:r>
    </w:p>
    <w:p w:rsidR="00B53A9A" w:rsidRPr="00564EDB" w:rsidRDefault="007C3148">
      <w:pPr>
        <w:pStyle w:val="a3"/>
        <w:spacing w:before="49"/>
        <w:ind w:left="239" w:right="441"/>
        <w:rPr>
          <w:lang w:val="ru-RU"/>
        </w:rPr>
      </w:pPr>
      <w:r>
        <w:rPr>
          <w:lang w:val="ru-RU"/>
        </w:rPr>
        <w:t>Полиуретановый</w:t>
      </w:r>
      <w:r w:rsidR="00564EDB">
        <w:rPr>
          <w:lang w:val="ru-RU"/>
        </w:rPr>
        <w:t xml:space="preserve"> ЛКМ</w:t>
      </w:r>
    </w:p>
    <w:p w:rsidR="00B53A9A" w:rsidRPr="00FD6CBE" w:rsidRDefault="00C16634">
      <w:pPr>
        <w:pStyle w:val="a3"/>
        <w:spacing w:before="1"/>
        <w:rPr>
          <w:sz w:val="22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598169</wp:posOffset>
            </wp:positionH>
            <wp:positionV relativeFrom="paragraph">
              <wp:posOffset>186439</wp:posOffset>
            </wp:positionV>
            <wp:extent cx="5905500" cy="38100"/>
            <wp:effectExtent l="0" t="0" r="0" b="0"/>
            <wp:wrapTopAndBottom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3A9A" w:rsidRPr="00FD6CBE" w:rsidRDefault="00B53A9A">
      <w:pPr>
        <w:pStyle w:val="a3"/>
        <w:spacing w:before="5"/>
        <w:rPr>
          <w:sz w:val="21"/>
          <w:lang w:val="ru-RU"/>
        </w:rPr>
      </w:pPr>
    </w:p>
    <w:p w:rsidR="00FD6CBE" w:rsidRPr="001966DA" w:rsidRDefault="00FD6CBE" w:rsidP="00FD6CBE">
      <w:pPr>
        <w:pStyle w:val="Heading1"/>
        <w:rPr>
          <w:lang w:val="ru-RU"/>
        </w:rPr>
      </w:pPr>
      <w:r>
        <w:rPr>
          <w:lang w:val="ru-RU"/>
        </w:rPr>
        <w:t>Описание и характеристики</w:t>
      </w:r>
    </w:p>
    <w:p w:rsidR="00B53A9A" w:rsidRDefault="00376513" w:rsidP="00376513">
      <w:pPr>
        <w:pStyle w:val="a3"/>
        <w:spacing w:before="49"/>
        <w:ind w:left="239" w:right="441"/>
        <w:rPr>
          <w:lang w:val="ru-RU"/>
        </w:rPr>
      </w:pPr>
      <w:r>
        <w:rPr>
          <w:lang w:val="ru-RU"/>
        </w:rPr>
        <w:t xml:space="preserve">Белая высокоглянцевая </w:t>
      </w:r>
      <w:r w:rsidR="007C3148">
        <w:rPr>
          <w:lang w:val="ru-RU"/>
        </w:rPr>
        <w:t xml:space="preserve">ПУ </w:t>
      </w:r>
      <w:r>
        <w:rPr>
          <w:lang w:val="ru-RU"/>
        </w:rPr>
        <w:t>эмаль</w:t>
      </w:r>
      <w:r w:rsidR="007C3148">
        <w:rPr>
          <w:lang w:val="ru-RU"/>
        </w:rPr>
        <w:t xml:space="preserve">. </w:t>
      </w:r>
      <w:r>
        <w:rPr>
          <w:lang w:val="ru-RU"/>
        </w:rPr>
        <w:t>Продукт подходит для детской мебели и мебели в целом, а так же для дверей и прочих деревянных изделий</w:t>
      </w:r>
      <w:r w:rsidR="00A34A44">
        <w:rPr>
          <w:lang w:val="ru-RU"/>
        </w:rPr>
        <w:t>.</w:t>
      </w:r>
    </w:p>
    <w:p w:rsidR="00A34A44" w:rsidRDefault="00A34A44" w:rsidP="00376513">
      <w:pPr>
        <w:pStyle w:val="a3"/>
        <w:spacing w:before="49"/>
        <w:ind w:left="239" w:right="441"/>
        <w:rPr>
          <w:lang w:val="ru-RU"/>
        </w:rPr>
      </w:pPr>
    </w:p>
    <w:tbl>
      <w:tblPr>
        <w:tblStyle w:val="TableNormal"/>
        <w:tblW w:w="0" w:type="auto"/>
        <w:tblInd w:w="4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2284"/>
        <w:gridCol w:w="1688"/>
        <w:gridCol w:w="2516"/>
        <w:gridCol w:w="2401"/>
      </w:tblGrid>
      <w:tr w:rsidR="00A34A44" w:rsidTr="004C2F0D">
        <w:trPr>
          <w:trHeight w:hRule="exact" w:val="509"/>
        </w:trPr>
        <w:tc>
          <w:tcPr>
            <w:tcW w:w="2284" w:type="dxa"/>
            <w:tcBorders>
              <w:top w:val="single" w:sz="15" w:space="0" w:color="DC002B"/>
              <w:bottom w:val="single" w:sz="1" w:space="0" w:color="DC002B"/>
            </w:tcBorders>
          </w:tcPr>
          <w:p w:rsidR="00A34A44" w:rsidRPr="001966DA" w:rsidRDefault="00A34A44" w:rsidP="004C2F0D">
            <w:pPr>
              <w:pStyle w:val="TableParagraph"/>
              <w:spacing w:before="69"/>
              <w:ind w:right="4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Описание</w:t>
            </w:r>
          </w:p>
        </w:tc>
        <w:tc>
          <w:tcPr>
            <w:tcW w:w="1688" w:type="dxa"/>
            <w:tcBorders>
              <w:top w:val="single" w:sz="15" w:space="0" w:color="DC002B"/>
              <w:bottom w:val="single" w:sz="1" w:space="0" w:color="DC002B"/>
            </w:tcBorders>
          </w:tcPr>
          <w:p w:rsidR="00A34A44" w:rsidRPr="001966DA" w:rsidRDefault="00A34A44" w:rsidP="004C2F0D">
            <w:pPr>
              <w:pStyle w:val="TableParagraph"/>
              <w:spacing w:before="69"/>
              <w:ind w:left="449" w:right="483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Метод</w:t>
            </w:r>
          </w:p>
        </w:tc>
        <w:tc>
          <w:tcPr>
            <w:tcW w:w="2516" w:type="dxa"/>
            <w:tcBorders>
              <w:top w:val="single" w:sz="15" w:space="0" w:color="DC002B"/>
              <w:bottom w:val="single" w:sz="1" w:space="0" w:color="DC002B"/>
            </w:tcBorders>
          </w:tcPr>
          <w:p w:rsidR="00A34A44" w:rsidRPr="001966DA" w:rsidRDefault="00A34A44" w:rsidP="004C2F0D">
            <w:pPr>
              <w:pStyle w:val="TableParagraph"/>
              <w:tabs>
                <w:tab w:val="left" w:pos="2507"/>
              </w:tabs>
              <w:spacing w:before="69"/>
              <w:ind w:left="0" w:right="9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   </w:t>
            </w:r>
            <w:r w:rsidRPr="001966DA">
              <w:rPr>
                <w:b/>
                <w:sz w:val="20"/>
                <w:lang w:val="ru-RU"/>
              </w:rPr>
              <w:t xml:space="preserve">Единицы </w:t>
            </w:r>
            <w:r>
              <w:rPr>
                <w:b/>
                <w:sz w:val="20"/>
                <w:lang w:val="ru-RU"/>
              </w:rPr>
              <w:t>и</w:t>
            </w:r>
            <w:r w:rsidRPr="001966DA">
              <w:rPr>
                <w:b/>
                <w:sz w:val="20"/>
                <w:lang w:val="ru-RU"/>
              </w:rPr>
              <w:t>змерения</w:t>
            </w:r>
          </w:p>
        </w:tc>
        <w:tc>
          <w:tcPr>
            <w:tcW w:w="2401" w:type="dxa"/>
            <w:tcBorders>
              <w:top w:val="single" w:sz="15" w:space="0" w:color="DC002B"/>
              <w:bottom w:val="single" w:sz="1" w:space="0" w:color="DC002B"/>
            </w:tcBorders>
          </w:tcPr>
          <w:p w:rsidR="00A34A44" w:rsidRPr="001966DA" w:rsidRDefault="00A34A44" w:rsidP="004C2F0D">
            <w:pPr>
              <w:pStyle w:val="TableParagraph"/>
              <w:spacing w:before="64"/>
              <w:ind w:left="0" w:right="143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Значение-Диапазон</w:t>
            </w:r>
          </w:p>
        </w:tc>
      </w:tr>
      <w:tr w:rsidR="00A34A44" w:rsidTr="004C2F0D">
        <w:trPr>
          <w:trHeight w:hRule="exact" w:val="524"/>
        </w:trPr>
        <w:tc>
          <w:tcPr>
            <w:tcW w:w="2284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107" w:right="331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Устойчивость к холодным жидкостям</w:t>
            </w:r>
          </w:p>
        </w:tc>
        <w:tc>
          <w:tcPr>
            <w:tcW w:w="1688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right="288"/>
              <w:rPr>
                <w:sz w:val="16"/>
              </w:rPr>
            </w:pPr>
            <w:r>
              <w:rPr>
                <w:sz w:val="16"/>
              </w:rPr>
              <w:t>UNI EN 12720</w:t>
            </w:r>
          </w:p>
        </w:tc>
        <w:tc>
          <w:tcPr>
            <w:tcW w:w="2516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307" w:right="223" w:firstLine="403"/>
              <w:jc w:val="lef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Классификация в соответствии с </w:t>
            </w:r>
            <w:r w:rsidRPr="00CF1F45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UNI</w:t>
            </w:r>
            <w:r w:rsidRPr="00CF1F45">
              <w:rPr>
                <w:sz w:val="16"/>
                <w:lang w:val="ru-RU"/>
              </w:rPr>
              <w:t xml:space="preserve"> 10944</w:t>
            </w:r>
          </w:p>
        </w:tc>
        <w:tc>
          <w:tcPr>
            <w:tcW w:w="2401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A34A44" w:rsidRDefault="00A34A44" w:rsidP="004C2F0D">
            <w:pPr>
              <w:pStyle w:val="TableParagraph"/>
              <w:ind w:left="70"/>
              <w:rPr>
                <w:sz w:val="16"/>
              </w:rPr>
            </w:pPr>
            <w:r>
              <w:rPr>
                <w:w w:val="99"/>
                <w:sz w:val="16"/>
              </w:rPr>
              <w:t>B</w:t>
            </w:r>
          </w:p>
        </w:tc>
      </w:tr>
      <w:tr w:rsidR="00A34A44" w:rsidTr="004C2F0D">
        <w:trPr>
          <w:trHeight w:hRule="exact" w:val="524"/>
        </w:trPr>
        <w:tc>
          <w:tcPr>
            <w:tcW w:w="2284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106" w:right="331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Устойчивость к царапинам</w:t>
            </w:r>
          </w:p>
        </w:tc>
        <w:tc>
          <w:tcPr>
            <w:tcW w:w="1688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right="288"/>
              <w:rPr>
                <w:sz w:val="16"/>
              </w:rPr>
            </w:pPr>
            <w:r>
              <w:rPr>
                <w:sz w:val="16"/>
              </w:rPr>
              <w:t>UNI EN 15186</w:t>
            </w:r>
          </w:p>
        </w:tc>
        <w:tc>
          <w:tcPr>
            <w:tcW w:w="2516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517" w:right="444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Ньютон</w:t>
            </w:r>
          </w:p>
        </w:tc>
        <w:tc>
          <w:tcPr>
            <w:tcW w:w="2401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A34A44">
            <w:pPr>
              <w:pStyle w:val="TableParagraph"/>
              <w:ind w:left="211" w:right="143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 w:rsidR="00A34A44" w:rsidTr="00A34A44">
        <w:trPr>
          <w:trHeight w:hRule="exact" w:val="524"/>
        </w:trPr>
        <w:tc>
          <w:tcPr>
            <w:tcW w:w="2284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107" w:right="329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Устойчивость к влажному теплу</w:t>
            </w:r>
          </w:p>
        </w:tc>
        <w:tc>
          <w:tcPr>
            <w:tcW w:w="1688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right="288"/>
              <w:rPr>
                <w:sz w:val="16"/>
              </w:rPr>
            </w:pPr>
            <w:r>
              <w:rPr>
                <w:sz w:val="16"/>
              </w:rPr>
              <w:t>UNI EN 12721</w:t>
            </w:r>
          </w:p>
        </w:tc>
        <w:tc>
          <w:tcPr>
            <w:tcW w:w="2516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516" w:right="444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Уровень теста</w:t>
            </w:r>
          </w:p>
        </w:tc>
        <w:tc>
          <w:tcPr>
            <w:tcW w:w="2401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left="73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</w:tr>
      <w:tr w:rsidR="00A34A44" w:rsidTr="00A34A44">
        <w:trPr>
          <w:trHeight w:hRule="exact" w:val="560"/>
        </w:trPr>
        <w:tc>
          <w:tcPr>
            <w:tcW w:w="2284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106" w:right="331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Устойчивость к сухому теплу</w:t>
            </w:r>
          </w:p>
        </w:tc>
        <w:tc>
          <w:tcPr>
            <w:tcW w:w="1688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right="288"/>
              <w:rPr>
                <w:sz w:val="16"/>
              </w:rPr>
            </w:pPr>
            <w:r>
              <w:rPr>
                <w:sz w:val="16"/>
              </w:rPr>
              <w:t>UNI EN 12722</w:t>
            </w:r>
          </w:p>
        </w:tc>
        <w:tc>
          <w:tcPr>
            <w:tcW w:w="2516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516" w:right="444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Уровень теста</w:t>
            </w:r>
          </w:p>
        </w:tc>
        <w:tc>
          <w:tcPr>
            <w:tcW w:w="2401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left="73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</w:tr>
      <w:tr w:rsidR="00A34A44" w:rsidTr="004C2F0D">
        <w:trPr>
          <w:trHeight w:hRule="exact" w:val="516"/>
        </w:trPr>
        <w:tc>
          <w:tcPr>
            <w:tcW w:w="2284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105" w:right="331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Твердость по карандашу</w:t>
            </w:r>
          </w:p>
        </w:tc>
        <w:tc>
          <w:tcPr>
            <w:tcW w:w="1688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right="286"/>
              <w:rPr>
                <w:sz w:val="16"/>
              </w:rPr>
            </w:pPr>
            <w:r>
              <w:rPr>
                <w:sz w:val="16"/>
              </w:rPr>
              <w:t>ASTM D 3363</w:t>
            </w:r>
          </w:p>
        </w:tc>
        <w:tc>
          <w:tcPr>
            <w:tcW w:w="2516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CF1F45" w:rsidRDefault="00A34A44" w:rsidP="004C2F0D">
            <w:pPr>
              <w:pStyle w:val="TableParagraph"/>
              <w:ind w:left="514" w:right="444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Британская система</w:t>
            </w:r>
          </w:p>
        </w:tc>
        <w:tc>
          <w:tcPr>
            <w:tcW w:w="2401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left="72"/>
              <w:rPr>
                <w:sz w:val="16"/>
              </w:rPr>
            </w:pPr>
            <w:r>
              <w:rPr>
                <w:w w:val="99"/>
                <w:sz w:val="16"/>
              </w:rPr>
              <w:t>H</w:t>
            </w:r>
          </w:p>
        </w:tc>
      </w:tr>
      <w:tr w:rsidR="00A34A44" w:rsidTr="004C2F0D">
        <w:trPr>
          <w:trHeight w:hRule="exact" w:val="566"/>
        </w:trPr>
        <w:tc>
          <w:tcPr>
            <w:tcW w:w="2284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9308B1" w:rsidRDefault="00A34A44" w:rsidP="004C2F0D">
            <w:pPr>
              <w:pStyle w:val="TableParagraph"/>
              <w:ind w:left="107" w:right="327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Светостойкость</w:t>
            </w:r>
          </w:p>
        </w:tc>
        <w:tc>
          <w:tcPr>
            <w:tcW w:w="1688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right="288"/>
              <w:rPr>
                <w:sz w:val="16"/>
              </w:rPr>
            </w:pPr>
            <w:r>
              <w:rPr>
                <w:sz w:val="16"/>
              </w:rPr>
              <w:t>UNI EN 15187</w:t>
            </w:r>
          </w:p>
        </w:tc>
        <w:tc>
          <w:tcPr>
            <w:tcW w:w="2516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Pr="009308B1" w:rsidRDefault="00A34A44" w:rsidP="004C2F0D">
            <w:pPr>
              <w:pStyle w:val="TableParagraph"/>
              <w:ind w:left="514" w:right="444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Оттенок серого</w:t>
            </w:r>
          </w:p>
        </w:tc>
        <w:tc>
          <w:tcPr>
            <w:tcW w:w="2401" w:type="dxa"/>
            <w:tcBorders>
              <w:top w:val="single" w:sz="1" w:space="0" w:color="DC002B"/>
              <w:bottom w:val="single" w:sz="1" w:space="0" w:color="DC002B"/>
            </w:tcBorders>
          </w:tcPr>
          <w:p w:rsidR="00A34A44" w:rsidRDefault="00A34A44" w:rsidP="004C2F0D">
            <w:pPr>
              <w:pStyle w:val="TableParagraph"/>
              <w:ind w:left="211" w:right="143"/>
              <w:rPr>
                <w:sz w:val="16"/>
              </w:rPr>
            </w:pPr>
            <w:r>
              <w:rPr>
                <w:sz w:val="16"/>
              </w:rPr>
              <w:t>4,5</w:t>
            </w:r>
          </w:p>
        </w:tc>
      </w:tr>
    </w:tbl>
    <w:p w:rsidR="00A34A44" w:rsidRDefault="00A34A44" w:rsidP="00376513">
      <w:pPr>
        <w:pStyle w:val="a3"/>
        <w:spacing w:before="49"/>
        <w:ind w:left="239" w:right="441"/>
        <w:rPr>
          <w:lang w:val="ru-RU"/>
        </w:rPr>
      </w:pPr>
    </w:p>
    <w:p w:rsidR="00376513" w:rsidRPr="00FD6CBE" w:rsidRDefault="00376513" w:rsidP="00376513">
      <w:pPr>
        <w:pStyle w:val="a3"/>
        <w:spacing w:before="49"/>
        <w:ind w:left="239" w:right="441"/>
        <w:rPr>
          <w:lang w:val="ru-RU"/>
        </w:rPr>
      </w:pPr>
    </w:p>
    <w:p w:rsidR="00B53A9A" w:rsidRPr="00FD6CBE" w:rsidRDefault="00565F5F">
      <w:pPr>
        <w:pStyle w:val="a3"/>
        <w:spacing w:before="5"/>
        <w:rPr>
          <w:sz w:val="12"/>
          <w:lang w:val="ru-RU"/>
        </w:rPr>
      </w:pPr>
      <w:r>
        <w:rPr>
          <w:noProof/>
          <w:sz w:val="12"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600075</wp:posOffset>
            </wp:positionH>
            <wp:positionV relativeFrom="paragraph">
              <wp:posOffset>44450</wp:posOffset>
            </wp:positionV>
            <wp:extent cx="5905500" cy="38100"/>
            <wp:effectExtent l="19050" t="0" r="0" b="0"/>
            <wp:wrapTopAndBottom/>
            <wp:docPr id="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3A9A" w:rsidRPr="00565F5F" w:rsidRDefault="00B53A9A">
      <w:pPr>
        <w:pStyle w:val="a3"/>
        <w:spacing w:before="1"/>
        <w:rPr>
          <w:lang w:val="ru-RU"/>
        </w:rPr>
      </w:pPr>
    </w:p>
    <w:p w:rsidR="00A34A44" w:rsidRDefault="00A34A44" w:rsidP="009308B1">
      <w:pPr>
        <w:pStyle w:val="Heading1"/>
        <w:rPr>
          <w:lang w:val="ru-RU"/>
        </w:rPr>
      </w:pPr>
    </w:p>
    <w:p w:rsidR="00A34A44" w:rsidRDefault="00A34A44" w:rsidP="009308B1">
      <w:pPr>
        <w:pStyle w:val="Heading1"/>
        <w:rPr>
          <w:lang w:val="ru-RU"/>
        </w:rPr>
      </w:pPr>
    </w:p>
    <w:p w:rsidR="00A34A44" w:rsidRDefault="00A34A44" w:rsidP="009308B1">
      <w:pPr>
        <w:pStyle w:val="Heading1"/>
        <w:rPr>
          <w:lang w:val="ru-RU"/>
        </w:rPr>
      </w:pPr>
    </w:p>
    <w:p w:rsidR="009308B1" w:rsidRPr="001966DA" w:rsidRDefault="009308B1" w:rsidP="009308B1">
      <w:pPr>
        <w:pStyle w:val="Heading1"/>
        <w:rPr>
          <w:lang w:val="ru-RU"/>
        </w:rPr>
      </w:pPr>
      <w:r>
        <w:rPr>
          <w:lang w:val="ru-RU"/>
        </w:rPr>
        <w:t>Дополнительное описание продукта</w:t>
      </w:r>
    </w:p>
    <w:p w:rsidR="009308B1" w:rsidRPr="00351139" w:rsidRDefault="009308B1" w:rsidP="009308B1">
      <w:pPr>
        <w:pStyle w:val="Heading2"/>
        <w:spacing w:before="220"/>
        <w:rPr>
          <w:lang w:val="ru-RU"/>
        </w:rPr>
      </w:pPr>
      <w:r>
        <w:rPr>
          <w:lang w:val="ru-RU"/>
        </w:rPr>
        <w:t>Химико</w:t>
      </w:r>
      <w:r w:rsidRPr="00351139">
        <w:rPr>
          <w:lang w:val="ru-RU"/>
        </w:rPr>
        <w:t>-</w:t>
      </w:r>
      <w:r>
        <w:rPr>
          <w:lang w:val="ru-RU"/>
        </w:rPr>
        <w:t>физические</w:t>
      </w:r>
      <w:r w:rsidRPr="00351139">
        <w:rPr>
          <w:lang w:val="ru-RU"/>
        </w:rPr>
        <w:t xml:space="preserve"> </w:t>
      </w:r>
      <w:r>
        <w:rPr>
          <w:lang w:val="ru-RU"/>
        </w:rPr>
        <w:t>характеристики</w:t>
      </w:r>
    </w:p>
    <w:p w:rsidR="00B53A9A" w:rsidRPr="009C2D05" w:rsidRDefault="00B53A9A">
      <w:pPr>
        <w:pStyle w:val="a3"/>
        <w:spacing w:before="1"/>
        <w:rPr>
          <w:sz w:val="13"/>
          <w:lang w:val="ru-RU"/>
        </w:rPr>
      </w:pPr>
    </w:p>
    <w:tbl>
      <w:tblPr>
        <w:tblStyle w:val="TableNormal"/>
        <w:tblW w:w="0" w:type="auto"/>
        <w:tblInd w:w="4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2227"/>
        <w:gridCol w:w="1559"/>
        <w:gridCol w:w="2589"/>
        <w:gridCol w:w="2514"/>
      </w:tblGrid>
      <w:tr w:rsidR="009308B1" w:rsidRPr="007C3148" w:rsidTr="009308B1">
        <w:trPr>
          <w:trHeight w:hRule="exact" w:val="395"/>
        </w:trPr>
        <w:tc>
          <w:tcPr>
            <w:tcW w:w="2227" w:type="dxa"/>
            <w:tcBorders>
              <w:top w:val="single" w:sz="15" w:space="0" w:color="DC002B"/>
              <w:bottom w:val="single" w:sz="1" w:space="0" w:color="DC002B"/>
            </w:tcBorders>
          </w:tcPr>
          <w:p w:rsidR="009308B1" w:rsidRPr="001966DA" w:rsidRDefault="009308B1" w:rsidP="007C3148">
            <w:pPr>
              <w:pStyle w:val="TableParagraph"/>
              <w:tabs>
                <w:tab w:val="left" w:pos="2227"/>
              </w:tabs>
              <w:spacing w:before="69"/>
              <w:ind w:left="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Описание</w:t>
            </w:r>
          </w:p>
        </w:tc>
        <w:tc>
          <w:tcPr>
            <w:tcW w:w="1559" w:type="dxa"/>
            <w:tcBorders>
              <w:top w:val="single" w:sz="15" w:space="0" w:color="DC002B"/>
              <w:bottom w:val="single" w:sz="1" w:space="0" w:color="DC002B"/>
            </w:tcBorders>
          </w:tcPr>
          <w:p w:rsidR="009308B1" w:rsidRPr="001966DA" w:rsidRDefault="009308B1" w:rsidP="007C3148">
            <w:pPr>
              <w:pStyle w:val="TableParagraph"/>
              <w:spacing w:before="69"/>
              <w:ind w:left="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Метод</w:t>
            </w:r>
          </w:p>
        </w:tc>
        <w:tc>
          <w:tcPr>
            <w:tcW w:w="2589" w:type="dxa"/>
            <w:tcBorders>
              <w:top w:val="single" w:sz="15" w:space="0" w:color="DC002B"/>
              <w:bottom w:val="single" w:sz="1" w:space="0" w:color="DC002B"/>
            </w:tcBorders>
          </w:tcPr>
          <w:p w:rsidR="009308B1" w:rsidRPr="001966DA" w:rsidRDefault="009308B1" w:rsidP="007C3148">
            <w:pPr>
              <w:pStyle w:val="TableParagraph"/>
              <w:spacing w:before="69"/>
              <w:ind w:left="0"/>
              <w:rPr>
                <w:b/>
                <w:sz w:val="20"/>
                <w:lang w:val="ru-RU"/>
              </w:rPr>
            </w:pPr>
            <w:r w:rsidRPr="001966DA">
              <w:rPr>
                <w:b/>
                <w:sz w:val="20"/>
                <w:lang w:val="ru-RU"/>
              </w:rPr>
              <w:t xml:space="preserve">Единицы </w:t>
            </w:r>
            <w:r>
              <w:rPr>
                <w:b/>
                <w:sz w:val="20"/>
                <w:lang w:val="ru-RU"/>
              </w:rPr>
              <w:t>и</w:t>
            </w:r>
            <w:r w:rsidRPr="001966DA">
              <w:rPr>
                <w:b/>
                <w:sz w:val="20"/>
                <w:lang w:val="ru-RU"/>
              </w:rPr>
              <w:t>змерения</w:t>
            </w:r>
          </w:p>
        </w:tc>
        <w:tc>
          <w:tcPr>
            <w:tcW w:w="2514" w:type="dxa"/>
            <w:tcBorders>
              <w:top w:val="single" w:sz="15" w:space="0" w:color="DC002B"/>
              <w:bottom w:val="single" w:sz="1" w:space="0" w:color="DC002B"/>
            </w:tcBorders>
          </w:tcPr>
          <w:p w:rsidR="009308B1" w:rsidRPr="001966DA" w:rsidRDefault="009308B1" w:rsidP="007C3148">
            <w:pPr>
              <w:pStyle w:val="TableParagraph"/>
              <w:spacing w:before="64"/>
              <w:ind w:left="-3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Значение-Диапазон</w:t>
            </w:r>
          </w:p>
        </w:tc>
      </w:tr>
      <w:tr w:rsidR="00A34A44" w:rsidTr="0050783C">
        <w:trPr>
          <w:trHeight w:hRule="exact" w:val="396"/>
        </w:trPr>
        <w:tc>
          <w:tcPr>
            <w:tcW w:w="2227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1966DA" w:rsidRDefault="00A34A44" w:rsidP="004C2F0D">
            <w:pPr>
              <w:pStyle w:val="TableParagraph"/>
              <w:tabs>
                <w:tab w:val="left" w:pos="2227"/>
              </w:tabs>
              <w:ind w:left="0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Удельный вес</w:t>
            </w:r>
          </w:p>
        </w:tc>
        <w:tc>
          <w:tcPr>
            <w:tcW w:w="1559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Default="00A34A44" w:rsidP="004C2F0D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I.O. 309</w:t>
            </w:r>
          </w:p>
        </w:tc>
        <w:tc>
          <w:tcPr>
            <w:tcW w:w="2589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Default="00A34A44" w:rsidP="004C2F0D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  <w:lang w:val="ru-RU"/>
              </w:rPr>
              <w:t>г</w:t>
            </w:r>
            <w:r>
              <w:rPr>
                <w:sz w:val="16"/>
              </w:rPr>
              <w:t>/</w:t>
            </w:r>
            <w:r>
              <w:rPr>
                <w:sz w:val="16"/>
                <w:lang w:val="ru-RU"/>
              </w:rPr>
              <w:t>см3</w:t>
            </w:r>
          </w:p>
        </w:tc>
        <w:tc>
          <w:tcPr>
            <w:tcW w:w="2514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50783C" w:rsidRDefault="00A34A44" w:rsidP="004C2F0D">
            <w:pPr>
              <w:pStyle w:val="TableParagraph"/>
              <w:ind w:left="-38"/>
              <w:rPr>
                <w:sz w:val="16"/>
                <w:lang w:val="ru-RU"/>
              </w:rPr>
            </w:pPr>
            <w:r>
              <w:rPr>
                <w:sz w:val="16"/>
              </w:rPr>
              <w:t>1</w:t>
            </w:r>
            <w:r>
              <w:rPr>
                <w:sz w:val="16"/>
                <w:lang w:val="ru-RU"/>
              </w:rPr>
              <w:t>,</w:t>
            </w:r>
            <w:r>
              <w:rPr>
                <w:sz w:val="16"/>
              </w:rPr>
              <w:t>380</w:t>
            </w:r>
            <w:r w:rsidRPr="0050783C">
              <w:rPr>
                <w:sz w:val="16"/>
                <w:lang w:val="ru-RU"/>
              </w:rPr>
              <w:t>±0,010</w:t>
            </w:r>
          </w:p>
        </w:tc>
      </w:tr>
      <w:tr w:rsidR="00A34A44" w:rsidTr="0050783C">
        <w:trPr>
          <w:trHeight w:hRule="exact" w:val="396"/>
        </w:trPr>
        <w:tc>
          <w:tcPr>
            <w:tcW w:w="2227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1966DA" w:rsidRDefault="00A34A44" w:rsidP="007C3148">
            <w:pPr>
              <w:pStyle w:val="TableParagraph"/>
              <w:tabs>
                <w:tab w:val="left" w:pos="2227"/>
              </w:tabs>
              <w:ind w:left="0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Сухой остаток</w:t>
            </w:r>
          </w:p>
        </w:tc>
        <w:tc>
          <w:tcPr>
            <w:tcW w:w="1559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50783C" w:rsidRDefault="00A34A44" w:rsidP="007C3148">
            <w:pPr>
              <w:pStyle w:val="TableParagraph"/>
              <w:ind w:left="0"/>
              <w:rPr>
                <w:sz w:val="16"/>
                <w:lang w:val="ru-RU"/>
              </w:rPr>
            </w:pPr>
            <w:r w:rsidRPr="0050783C">
              <w:rPr>
                <w:sz w:val="16"/>
              </w:rPr>
              <w:t>I.O. 3</w:t>
            </w:r>
            <w:r>
              <w:rPr>
                <w:sz w:val="16"/>
                <w:lang w:val="ru-RU"/>
              </w:rPr>
              <w:t>71</w:t>
            </w:r>
          </w:p>
        </w:tc>
        <w:tc>
          <w:tcPr>
            <w:tcW w:w="2589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50783C" w:rsidRDefault="00A34A44" w:rsidP="007C3148">
            <w:pPr>
              <w:pStyle w:val="TableParagraph"/>
              <w:ind w:left="0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%</w:t>
            </w:r>
          </w:p>
        </w:tc>
        <w:tc>
          <w:tcPr>
            <w:tcW w:w="2514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A34A44" w:rsidRDefault="00A34A44" w:rsidP="00A34A44">
            <w:pPr>
              <w:pStyle w:val="TableParagraph"/>
              <w:ind w:left="-38"/>
              <w:rPr>
                <w:sz w:val="16"/>
              </w:rPr>
            </w:pPr>
            <w:r>
              <w:rPr>
                <w:sz w:val="16"/>
              </w:rPr>
              <w:t>72</w:t>
            </w:r>
            <w:r w:rsidRPr="0050783C">
              <w:rPr>
                <w:sz w:val="16"/>
              </w:rPr>
              <w:t>±</w:t>
            </w:r>
            <w:r>
              <w:rPr>
                <w:sz w:val="16"/>
              </w:rPr>
              <w:t>1</w:t>
            </w:r>
          </w:p>
        </w:tc>
      </w:tr>
      <w:tr w:rsidR="00A34A44" w:rsidTr="0050783C">
        <w:trPr>
          <w:trHeight w:hRule="exact" w:val="512"/>
        </w:trPr>
        <w:tc>
          <w:tcPr>
            <w:tcW w:w="2227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50783C" w:rsidRDefault="00A34A44" w:rsidP="007C3148">
            <w:pPr>
              <w:pStyle w:val="TableParagraph"/>
              <w:tabs>
                <w:tab w:val="left" w:pos="2227"/>
              </w:tabs>
              <w:spacing w:before="0" w:line="276" w:lineRule="auto"/>
              <w:ind w:left="0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Вязкость(</w:t>
            </w:r>
            <w:r>
              <w:rPr>
                <w:sz w:val="16"/>
              </w:rPr>
              <w:t>DIN</w:t>
            </w:r>
            <w:r>
              <w:rPr>
                <w:sz w:val="16"/>
                <w:lang w:val="ru-RU"/>
              </w:rPr>
              <w:t>4 при 20</w:t>
            </w:r>
            <w:r w:rsidRPr="0050783C">
              <w:rPr>
                <w:sz w:val="16"/>
                <w:vertAlign w:val="superscript"/>
                <w:lang w:val="ru-RU"/>
              </w:rPr>
              <w:t>0</w:t>
            </w:r>
            <w:r>
              <w:rPr>
                <w:sz w:val="16"/>
                <w:lang w:val="ru-RU"/>
              </w:rPr>
              <w:t>С)</w:t>
            </w:r>
          </w:p>
        </w:tc>
        <w:tc>
          <w:tcPr>
            <w:tcW w:w="1559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50783C" w:rsidRDefault="00A34A44" w:rsidP="007C3148">
            <w:pPr>
              <w:pStyle w:val="TableParagraph"/>
              <w:ind w:left="0"/>
              <w:rPr>
                <w:sz w:val="16"/>
                <w:lang w:val="ru-RU"/>
              </w:rPr>
            </w:pPr>
            <w:r w:rsidRPr="0050783C">
              <w:rPr>
                <w:sz w:val="16"/>
              </w:rPr>
              <w:t>I.O. 30</w:t>
            </w:r>
            <w:r>
              <w:rPr>
                <w:sz w:val="16"/>
                <w:lang w:val="ru-RU"/>
              </w:rPr>
              <w:t>1</w:t>
            </w:r>
          </w:p>
        </w:tc>
        <w:tc>
          <w:tcPr>
            <w:tcW w:w="2589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Default="00A34A44" w:rsidP="007C3148">
            <w:pPr>
              <w:pStyle w:val="TableParagraph"/>
              <w:ind w:left="0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секунд</w:t>
            </w:r>
          </w:p>
        </w:tc>
        <w:tc>
          <w:tcPr>
            <w:tcW w:w="2514" w:type="dxa"/>
            <w:tcBorders>
              <w:top w:val="single" w:sz="1" w:space="0" w:color="DC002B"/>
              <w:bottom w:val="single" w:sz="1" w:space="0" w:color="DC002B"/>
            </w:tcBorders>
            <w:vAlign w:val="center"/>
          </w:tcPr>
          <w:p w:rsidR="00A34A44" w:rsidRPr="00A34A44" w:rsidRDefault="00A34A44" w:rsidP="00A34A44">
            <w:pPr>
              <w:pStyle w:val="TableParagraph"/>
              <w:ind w:left="-38"/>
              <w:rPr>
                <w:sz w:val="16"/>
              </w:rPr>
            </w:pPr>
            <w:r>
              <w:rPr>
                <w:sz w:val="16"/>
              </w:rPr>
              <w:t>140</w:t>
            </w:r>
            <w:r w:rsidRPr="0050783C">
              <w:rPr>
                <w:sz w:val="16"/>
                <w:lang w:val="ru-RU"/>
              </w:rPr>
              <w:t>±</w:t>
            </w:r>
            <w:r>
              <w:rPr>
                <w:sz w:val="16"/>
              </w:rPr>
              <w:t>5</w:t>
            </w:r>
          </w:p>
        </w:tc>
      </w:tr>
    </w:tbl>
    <w:p w:rsidR="00A34A44" w:rsidRPr="00A34A44" w:rsidRDefault="00A34A44" w:rsidP="0050783C">
      <w:pPr>
        <w:pStyle w:val="1"/>
        <w:spacing w:before="59"/>
        <w:ind w:right="5227"/>
        <w:rPr>
          <w:sz w:val="28"/>
        </w:rPr>
      </w:pPr>
      <w:r w:rsidRPr="00A34A44">
        <w:rPr>
          <w:noProof/>
          <w:sz w:val="28"/>
          <w:lang w:val="ru-RU"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245745</wp:posOffset>
            </wp:positionV>
            <wp:extent cx="5905500" cy="38100"/>
            <wp:effectExtent l="19050" t="0" r="0" b="0"/>
            <wp:wrapTopAndBottom/>
            <wp:docPr id="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783C" w:rsidRPr="00527F6F" w:rsidRDefault="0050783C" w:rsidP="0050783C">
      <w:pPr>
        <w:pStyle w:val="1"/>
        <w:spacing w:before="59"/>
        <w:ind w:right="5227"/>
        <w:rPr>
          <w:lang w:val="ru-RU"/>
        </w:rPr>
      </w:pPr>
      <w:r>
        <w:rPr>
          <w:lang w:val="ru-RU"/>
        </w:rPr>
        <w:t>Способ нанесения</w:t>
      </w:r>
    </w:p>
    <w:p w:rsidR="00D23543" w:rsidRDefault="00D23543" w:rsidP="0050783C">
      <w:pPr>
        <w:pStyle w:val="a3"/>
        <w:spacing w:line="276" w:lineRule="auto"/>
        <w:ind w:left="229" w:right="5611"/>
        <w:rPr>
          <w:lang w:val="ru-RU"/>
        </w:rPr>
      </w:pPr>
    </w:p>
    <w:p w:rsidR="0050783C" w:rsidRPr="00774CC4" w:rsidRDefault="00A34A44" w:rsidP="0050783C">
      <w:pPr>
        <w:pStyle w:val="a3"/>
        <w:spacing w:line="276" w:lineRule="auto"/>
        <w:ind w:left="229" w:right="5611"/>
        <w:rPr>
          <w:lang w:val="ru-RU"/>
        </w:rPr>
      </w:pPr>
      <w:r>
        <w:t>LP</w:t>
      </w:r>
      <w:r w:rsidRPr="00A34A44">
        <w:rPr>
          <w:lang w:val="ru-RU"/>
        </w:rPr>
        <w:t>710</w:t>
      </w:r>
      <w:r w:rsidR="0050783C" w:rsidRPr="00527F6F">
        <w:rPr>
          <w:lang w:val="ru-RU"/>
        </w:rPr>
        <w:t xml:space="preserve">: </w:t>
      </w:r>
      <w:r w:rsidR="007C3148" w:rsidRPr="00D23543">
        <w:rPr>
          <w:lang w:val="ru-RU"/>
        </w:rPr>
        <w:t xml:space="preserve">100 </w:t>
      </w:r>
      <w:r w:rsidR="007C3148">
        <w:rPr>
          <w:lang w:val="ru-RU"/>
        </w:rPr>
        <w:t>весовых частей</w:t>
      </w:r>
      <w:r w:rsidR="0050783C" w:rsidRPr="00527F6F">
        <w:rPr>
          <w:lang w:val="ru-RU"/>
        </w:rPr>
        <w:t xml:space="preserve"> </w:t>
      </w:r>
    </w:p>
    <w:p w:rsidR="0050783C" w:rsidRDefault="00A34A44" w:rsidP="0050783C">
      <w:pPr>
        <w:pStyle w:val="a3"/>
        <w:spacing w:line="276" w:lineRule="auto"/>
        <w:ind w:left="229" w:right="5611"/>
        <w:rPr>
          <w:lang w:val="ru-RU"/>
        </w:rPr>
      </w:pPr>
      <w:r>
        <w:t>CH</w:t>
      </w:r>
      <w:r w:rsidRPr="00A34A44">
        <w:rPr>
          <w:lang w:val="ru-RU"/>
        </w:rPr>
        <w:t>303</w:t>
      </w:r>
      <w:r w:rsidR="0050783C">
        <w:rPr>
          <w:lang w:val="ru-RU"/>
        </w:rPr>
        <w:t xml:space="preserve">: </w:t>
      </w:r>
      <w:r w:rsidRPr="00A34A44">
        <w:rPr>
          <w:lang w:val="ru-RU"/>
        </w:rPr>
        <w:t>10</w:t>
      </w:r>
      <w:r w:rsidR="007C3148" w:rsidRPr="00D23543">
        <w:rPr>
          <w:lang w:val="ru-RU"/>
        </w:rPr>
        <w:t xml:space="preserve">0 </w:t>
      </w:r>
      <w:r w:rsidR="007C3148">
        <w:rPr>
          <w:lang w:val="ru-RU"/>
        </w:rPr>
        <w:t>весовых частей</w:t>
      </w:r>
    </w:p>
    <w:p w:rsidR="00A34A44" w:rsidRPr="00A34A44" w:rsidRDefault="00A34A44" w:rsidP="0050783C">
      <w:pPr>
        <w:pStyle w:val="a3"/>
        <w:spacing w:line="276" w:lineRule="auto"/>
        <w:ind w:left="229" w:right="5611"/>
        <w:rPr>
          <w:lang w:val="ru-RU"/>
        </w:rPr>
      </w:pPr>
      <w:r w:rsidRPr="00A34A44">
        <w:t>CH</w:t>
      </w:r>
      <w:r w:rsidRPr="00A34A44">
        <w:rPr>
          <w:lang w:val="ru-RU"/>
        </w:rPr>
        <w:t>303</w:t>
      </w:r>
      <w:r>
        <w:t>M</w:t>
      </w:r>
      <w:r w:rsidRPr="00A34A44">
        <w:rPr>
          <w:lang w:val="ru-RU"/>
        </w:rPr>
        <w:t>7: 100 весовых частей</w:t>
      </w:r>
    </w:p>
    <w:p w:rsidR="00A34A44" w:rsidRPr="00A34A44" w:rsidRDefault="00A34A44" w:rsidP="0050783C">
      <w:pPr>
        <w:pStyle w:val="a3"/>
        <w:spacing w:line="276" w:lineRule="auto"/>
        <w:ind w:left="229" w:right="5611"/>
        <w:rPr>
          <w:lang w:val="ru-RU"/>
        </w:rPr>
      </w:pPr>
      <w:r w:rsidRPr="00A34A44">
        <w:t>CH</w:t>
      </w:r>
      <w:r w:rsidRPr="00A34A44">
        <w:rPr>
          <w:lang w:val="ru-RU"/>
        </w:rPr>
        <w:t>220: 100 весовых частей</w:t>
      </w:r>
    </w:p>
    <w:p w:rsidR="007C3148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t>DL</w:t>
      </w:r>
      <w:r w:rsidRPr="00D23543">
        <w:rPr>
          <w:lang w:val="ru-RU"/>
        </w:rPr>
        <w:t>03</w:t>
      </w:r>
      <w:r w:rsidR="00B010C5">
        <w:t>3</w:t>
      </w:r>
      <w:r w:rsidRPr="00D23543">
        <w:rPr>
          <w:lang w:val="ru-RU"/>
        </w:rPr>
        <w:t xml:space="preserve">: </w:t>
      </w:r>
      <w:r w:rsidR="00A34A44" w:rsidRPr="00A34A44">
        <w:rPr>
          <w:lang w:val="ru-RU"/>
        </w:rPr>
        <w:t>2</w:t>
      </w:r>
      <w:r>
        <w:rPr>
          <w:lang w:val="ru-RU"/>
        </w:rPr>
        <w:t>0-</w:t>
      </w:r>
      <w:r w:rsidR="00A34A44" w:rsidRPr="00A34A44">
        <w:rPr>
          <w:lang w:val="ru-RU"/>
        </w:rPr>
        <w:t>5</w:t>
      </w:r>
      <w:r>
        <w:rPr>
          <w:lang w:val="ru-RU"/>
        </w:rPr>
        <w:t>0 весовых частей</w:t>
      </w:r>
    </w:p>
    <w:p w:rsidR="007C3148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>Рабочая вязкость (</w:t>
      </w:r>
      <w:r>
        <w:t>DIN</w:t>
      </w:r>
      <w:r w:rsidRPr="005B1E67">
        <w:rPr>
          <w:lang w:val="ru-RU"/>
        </w:rPr>
        <w:t>4)</w:t>
      </w:r>
      <w:r>
        <w:rPr>
          <w:lang w:val="ru-RU"/>
        </w:rPr>
        <w:t>:</w:t>
      </w:r>
      <w:r w:rsidRPr="005B1E67">
        <w:rPr>
          <w:lang w:val="ru-RU"/>
        </w:rPr>
        <w:t xml:space="preserve"> </w:t>
      </w:r>
      <w:r>
        <w:rPr>
          <w:lang w:val="ru-RU"/>
        </w:rPr>
        <w:t>1</w:t>
      </w:r>
      <w:r w:rsidR="00A34A44" w:rsidRPr="00A34A44">
        <w:rPr>
          <w:lang w:val="ru-RU"/>
        </w:rPr>
        <w:t>4</w:t>
      </w:r>
      <w:r>
        <w:rPr>
          <w:lang w:val="ru-RU"/>
        </w:rPr>
        <w:t xml:space="preserve"> секунд</w:t>
      </w:r>
    </w:p>
    <w:p w:rsidR="00D23543" w:rsidRDefault="00D23543" w:rsidP="0050783C">
      <w:pPr>
        <w:pStyle w:val="a3"/>
        <w:spacing w:line="276" w:lineRule="auto"/>
        <w:ind w:left="229" w:right="5611"/>
        <w:rPr>
          <w:lang w:val="ru-RU"/>
        </w:rPr>
      </w:pPr>
    </w:p>
    <w:p w:rsidR="00D23543" w:rsidRDefault="00D23543" w:rsidP="0050783C">
      <w:pPr>
        <w:pStyle w:val="a3"/>
        <w:spacing w:line="276" w:lineRule="auto"/>
        <w:ind w:left="229" w:right="5611"/>
        <w:rPr>
          <w:lang w:val="ru-RU"/>
        </w:rPr>
      </w:pPr>
    </w:p>
    <w:p w:rsidR="007C3148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 xml:space="preserve">Сушка: при </w:t>
      </w:r>
      <w:r w:rsidRPr="007C3148">
        <w:rPr>
          <w:lang w:val="ru-RU"/>
        </w:rPr>
        <w:t>20</w:t>
      </w:r>
      <w:r w:rsidRPr="007C3148">
        <w:rPr>
          <w:vertAlign w:val="superscript"/>
          <w:lang w:val="ru-RU"/>
        </w:rPr>
        <w:t>0</w:t>
      </w:r>
      <w:r w:rsidRPr="007C3148">
        <w:rPr>
          <w:lang w:val="ru-RU"/>
        </w:rPr>
        <w:t>С</w:t>
      </w:r>
    </w:p>
    <w:p w:rsidR="007C3148" w:rsidRPr="004D45A1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 xml:space="preserve">Жизнеспособность: </w:t>
      </w:r>
      <w:r w:rsidR="00A34A44" w:rsidRPr="004D45A1">
        <w:rPr>
          <w:lang w:val="ru-RU"/>
        </w:rPr>
        <w:t>4</w:t>
      </w:r>
      <w:r>
        <w:rPr>
          <w:lang w:val="ru-RU"/>
        </w:rPr>
        <w:t xml:space="preserve"> часа</w:t>
      </w:r>
      <w:r w:rsidR="00A34A44" w:rsidRPr="004D45A1">
        <w:rPr>
          <w:lang w:val="ru-RU"/>
        </w:rPr>
        <w:t xml:space="preserve"> </w:t>
      </w:r>
      <w:r w:rsidR="00A34A44">
        <w:t>c</w:t>
      </w:r>
      <w:r w:rsidR="00A34A44" w:rsidRPr="004D45A1">
        <w:rPr>
          <w:lang w:val="ru-RU"/>
        </w:rPr>
        <w:t xml:space="preserve"> </w:t>
      </w:r>
      <w:r w:rsidR="00A34A44" w:rsidRPr="00A34A44">
        <w:t>CH</w:t>
      </w:r>
      <w:r w:rsidR="00A34A44" w:rsidRPr="004D45A1">
        <w:rPr>
          <w:lang w:val="ru-RU"/>
        </w:rPr>
        <w:t>303</w:t>
      </w:r>
    </w:p>
    <w:p w:rsidR="007C3148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 xml:space="preserve">От пыли: </w:t>
      </w:r>
      <w:r w:rsidR="004D45A1" w:rsidRPr="004D45A1">
        <w:rPr>
          <w:lang w:val="ru-RU"/>
        </w:rPr>
        <w:t>25-30</w:t>
      </w:r>
      <w:r>
        <w:rPr>
          <w:lang w:val="ru-RU"/>
        </w:rPr>
        <w:t xml:space="preserve"> минут</w:t>
      </w:r>
    </w:p>
    <w:p w:rsidR="007C3148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>На отлип:</w:t>
      </w:r>
      <w:r w:rsidR="004D45A1" w:rsidRPr="004D45A1">
        <w:rPr>
          <w:lang w:val="ru-RU"/>
        </w:rPr>
        <w:t>60-90</w:t>
      </w:r>
      <w:r>
        <w:rPr>
          <w:lang w:val="ru-RU"/>
        </w:rPr>
        <w:t xml:space="preserve"> минут</w:t>
      </w:r>
    </w:p>
    <w:p w:rsidR="007C3148" w:rsidRDefault="007C3148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 xml:space="preserve">Штабелирование: </w:t>
      </w:r>
      <w:r w:rsidR="004D45A1" w:rsidRPr="004D45A1">
        <w:rPr>
          <w:lang w:val="ru-RU"/>
        </w:rPr>
        <w:t>2</w:t>
      </w:r>
      <w:r>
        <w:rPr>
          <w:lang w:val="ru-RU"/>
        </w:rPr>
        <w:t>4 часа</w:t>
      </w:r>
    </w:p>
    <w:p w:rsidR="0050783C" w:rsidRPr="00FE3553" w:rsidRDefault="0050783C" w:rsidP="0050783C">
      <w:pPr>
        <w:pStyle w:val="a3"/>
        <w:spacing w:line="276" w:lineRule="auto"/>
        <w:ind w:left="229" w:right="3890"/>
        <w:rPr>
          <w:lang w:val="ru-RU"/>
        </w:rPr>
      </w:pPr>
      <w:r>
        <w:rPr>
          <w:lang w:val="ru-RU"/>
        </w:rPr>
        <w:t>Система нанесения</w:t>
      </w:r>
      <w:r w:rsidRPr="00527F6F">
        <w:rPr>
          <w:lang w:val="ru-RU"/>
        </w:rPr>
        <w:t xml:space="preserve">: </w:t>
      </w:r>
      <w:r w:rsidR="005B1E67">
        <w:rPr>
          <w:lang w:val="ru-RU"/>
        </w:rPr>
        <w:t>распыление</w:t>
      </w:r>
      <w:r w:rsidR="004D45A1" w:rsidRPr="004D45A1">
        <w:rPr>
          <w:lang w:val="ru-RU"/>
        </w:rPr>
        <w:t xml:space="preserve"> </w:t>
      </w:r>
      <w:r w:rsidR="004D45A1">
        <w:rPr>
          <w:lang w:val="ru-RU"/>
        </w:rPr>
        <w:t>или лаконалив</w:t>
      </w:r>
      <w:r>
        <w:rPr>
          <w:lang w:val="ru-RU"/>
        </w:rPr>
        <w:t xml:space="preserve"> </w:t>
      </w:r>
    </w:p>
    <w:p w:rsidR="0050783C" w:rsidRDefault="0050783C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 xml:space="preserve">Расход: </w:t>
      </w:r>
      <w:r w:rsidR="00D23543">
        <w:rPr>
          <w:lang w:val="ru-RU"/>
        </w:rPr>
        <w:t>1</w:t>
      </w:r>
      <w:r w:rsidR="004D45A1">
        <w:rPr>
          <w:lang w:val="ru-RU"/>
        </w:rPr>
        <w:t>2</w:t>
      </w:r>
      <w:r w:rsidR="00D23543">
        <w:rPr>
          <w:lang w:val="ru-RU"/>
        </w:rPr>
        <w:t>0</w:t>
      </w:r>
      <w:r w:rsidR="005B1E67">
        <w:rPr>
          <w:lang w:val="ru-RU"/>
        </w:rPr>
        <w:t>-1</w:t>
      </w:r>
      <w:r w:rsidR="004D45A1">
        <w:rPr>
          <w:lang w:val="ru-RU"/>
        </w:rPr>
        <w:t>5</w:t>
      </w:r>
      <w:r w:rsidR="005B1E67">
        <w:rPr>
          <w:lang w:val="ru-RU"/>
        </w:rPr>
        <w:t>0</w:t>
      </w:r>
      <w:r w:rsidRPr="00527F6F">
        <w:rPr>
          <w:lang w:val="ru-RU"/>
        </w:rPr>
        <w:t xml:space="preserve"> </w:t>
      </w:r>
      <w:r>
        <w:rPr>
          <w:lang w:val="ru-RU"/>
        </w:rPr>
        <w:t>г</w:t>
      </w:r>
      <w:r w:rsidRPr="00527F6F">
        <w:rPr>
          <w:lang w:val="ru-RU"/>
        </w:rPr>
        <w:t>/</w:t>
      </w:r>
      <w:r>
        <w:rPr>
          <w:lang w:val="ru-RU"/>
        </w:rPr>
        <w:t>м</w:t>
      </w:r>
      <w:r w:rsidRPr="00527F6F">
        <w:rPr>
          <w:lang w:val="ru-RU"/>
        </w:rPr>
        <w:t>²</w:t>
      </w:r>
    </w:p>
    <w:p w:rsidR="005B1E67" w:rsidRPr="00527F6F" w:rsidRDefault="005B1E67" w:rsidP="0050783C">
      <w:pPr>
        <w:pStyle w:val="a3"/>
        <w:spacing w:line="276" w:lineRule="auto"/>
        <w:ind w:left="229" w:right="5611"/>
        <w:rPr>
          <w:lang w:val="ru-RU"/>
        </w:rPr>
      </w:pPr>
      <w:r>
        <w:rPr>
          <w:lang w:val="ru-RU"/>
        </w:rPr>
        <w:t>Количество слоев: 1-2</w:t>
      </w:r>
    </w:p>
    <w:p w:rsidR="0050783C" w:rsidRPr="0050783C" w:rsidRDefault="005B1E67" w:rsidP="0050783C">
      <w:pPr>
        <w:pStyle w:val="a3"/>
        <w:rPr>
          <w:sz w:val="21"/>
          <w:lang w:val="ru-RU"/>
        </w:rPr>
      </w:pPr>
      <w:r>
        <w:rPr>
          <w:noProof/>
          <w:sz w:val="21"/>
          <w:lang w:val="ru-RU"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184785</wp:posOffset>
            </wp:positionV>
            <wp:extent cx="5905500" cy="38100"/>
            <wp:effectExtent l="19050" t="0" r="0" b="0"/>
            <wp:wrapTopAndBottom/>
            <wp:docPr id="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783C" w:rsidRPr="0050783C" w:rsidRDefault="0050783C" w:rsidP="0050783C">
      <w:pPr>
        <w:pStyle w:val="a3"/>
        <w:rPr>
          <w:sz w:val="21"/>
          <w:lang w:val="ru-RU"/>
        </w:rPr>
      </w:pPr>
    </w:p>
    <w:p w:rsidR="0050783C" w:rsidRDefault="0050783C" w:rsidP="0050783C">
      <w:pPr>
        <w:pStyle w:val="1"/>
        <w:ind w:right="5227"/>
        <w:rPr>
          <w:lang w:val="ru-RU"/>
        </w:rPr>
      </w:pPr>
      <w:r>
        <w:rPr>
          <w:lang w:val="ru-RU"/>
        </w:rPr>
        <w:t>Основные свойства</w:t>
      </w:r>
    </w:p>
    <w:p w:rsidR="005B1E67" w:rsidRPr="005B1E67" w:rsidRDefault="005B1E67" w:rsidP="0050783C">
      <w:pPr>
        <w:pStyle w:val="1"/>
        <w:ind w:right="5227"/>
        <w:rPr>
          <w:sz w:val="16"/>
          <w:lang w:val="ru-RU"/>
        </w:rPr>
      </w:pPr>
    </w:p>
    <w:p w:rsidR="00B53A9A" w:rsidRDefault="00D23543" w:rsidP="004D45A1">
      <w:pPr>
        <w:pStyle w:val="a3"/>
        <w:spacing w:line="276" w:lineRule="auto"/>
        <w:ind w:left="229" w:right="204"/>
        <w:jc w:val="both"/>
        <w:rPr>
          <w:lang w:val="ru-RU"/>
        </w:rPr>
      </w:pPr>
      <w:r>
        <w:rPr>
          <w:lang w:val="ru-RU"/>
        </w:rPr>
        <w:t xml:space="preserve">Продукт характеризуется </w:t>
      </w:r>
      <w:r w:rsidR="004D45A1">
        <w:rPr>
          <w:lang w:val="ru-RU"/>
        </w:rPr>
        <w:t>отличной</w:t>
      </w:r>
      <w:r>
        <w:rPr>
          <w:lang w:val="ru-RU"/>
        </w:rPr>
        <w:t xml:space="preserve"> </w:t>
      </w:r>
      <w:r w:rsidR="005B1E67">
        <w:rPr>
          <w:lang w:val="ru-RU"/>
        </w:rPr>
        <w:t>укрывистостью</w:t>
      </w:r>
      <w:r w:rsidR="004D45A1">
        <w:rPr>
          <w:lang w:val="ru-RU"/>
        </w:rPr>
        <w:t>, равномерностью, устойчивостью к царапинам и светостойкостью. Эмаль наносится распылением или лаконаливом (особенно на предварительно отшлифованный ПЭ грунт).</w:t>
      </w:r>
    </w:p>
    <w:p w:rsidR="004D45A1" w:rsidRDefault="004D45A1" w:rsidP="004D45A1">
      <w:pPr>
        <w:pStyle w:val="a3"/>
        <w:spacing w:line="276" w:lineRule="auto"/>
        <w:ind w:left="229" w:right="204"/>
        <w:jc w:val="both"/>
        <w:rPr>
          <w:lang w:val="ru-RU"/>
        </w:rPr>
      </w:pPr>
    </w:p>
    <w:p w:rsidR="004D45A1" w:rsidRDefault="004D45A1" w:rsidP="004D45A1">
      <w:pPr>
        <w:pStyle w:val="a3"/>
        <w:spacing w:line="276" w:lineRule="auto"/>
        <w:ind w:left="229" w:right="204"/>
        <w:jc w:val="both"/>
        <w:rPr>
          <w:lang w:val="ru-RU"/>
        </w:rPr>
      </w:pPr>
      <w:r>
        <w:rPr>
          <w:lang w:val="ru-RU"/>
        </w:rPr>
        <w:t xml:space="preserve">Использование различных отвердителей влияет на характеристики готового покрытия: </w:t>
      </w:r>
    </w:p>
    <w:p w:rsidR="004D45A1" w:rsidRDefault="004D45A1" w:rsidP="004D45A1">
      <w:pPr>
        <w:pStyle w:val="a3"/>
        <w:spacing w:line="276" w:lineRule="auto"/>
        <w:ind w:left="229" w:right="204"/>
        <w:jc w:val="both"/>
        <w:rPr>
          <w:lang w:val="ru-RU"/>
        </w:rPr>
      </w:pPr>
      <w:r>
        <w:t>CH</w:t>
      </w:r>
      <w:r w:rsidRPr="00BE6BB2">
        <w:rPr>
          <w:lang w:val="ru-RU"/>
        </w:rPr>
        <w:t>303</w:t>
      </w:r>
      <w:r>
        <w:rPr>
          <w:lang w:val="ru-RU"/>
        </w:rPr>
        <w:t>: высокая скорость сушки</w:t>
      </w:r>
      <w:r w:rsidR="00BE6BB2" w:rsidRPr="00BE6BB2">
        <w:rPr>
          <w:lang w:val="ru-RU"/>
        </w:rPr>
        <w:t xml:space="preserve">, </w:t>
      </w:r>
      <w:r w:rsidR="00BE6BB2">
        <w:rPr>
          <w:lang w:val="ru-RU"/>
        </w:rPr>
        <w:t>отличная твердость и толщина пленки</w:t>
      </w:r>
    </w:p>
    <w:p w:rsidR="00BE6BB2" w:rsidRDefault="00BE6BB2" w:rsidP="004D45A1">
      <w:pPr>
        <w:pStyle w:val="a3"/>
        <w:spacing w:line="276" w:lineRule="auto"/>
        <w:ind w:left="229" w:right="204"/>
        <w:jc w:val="both"/>
        <w:rPr>
          <w:lang w:val="ru-RU"/>
        </w:rPr>
      </w:pPr>
      <w:r>
        <w:t>CH</w:t>
      </w:r>
      <w:r w:rsidRPr="00BE6BB2">
        <w:rPr>
          <w:lang w:val="ru-RU"/>
        </w:rPr>
        <w:t>303</w:t>
      </w:r>
      <w:r>
        <w:t>M</w:t>
      </w:r>
      <w:r w:rsidRPr="00BE6BB2">
        <w:rPr>
          <w:lang w:val="ru-RU"/>
        </w:rPr>
        <w:t xml:space="preserve">7: </w:t>
      </w:r>
      <w:r>
        <w:rPr>
          <w:lang w:val="ru-RU"/>
        </w:rPr>
        <w:t xml:space="preserve">отличная укрывистость, светостойкость и </w:t>
      </w:r>
      <w:r w:rsidR="00897B7C">
        <w:rPr>
          <w:lang w:val="ru-RU"/>
        </w:rPr>
        <w:t>зеркальность</w:t>
      </w:r>
      <w:r w:rsidR="00B13EF7">
        <w:rPr>
          <w:lang w:val="ru-RU"/>
        </w:rPr>
        <w:t>.</w:t>
      </w:r>
      <w:r>
        <w:rPr>
          <w:lang w:val="ru-RU"/>
        </w:rPr>
        <w:t xml:space="preserve"> </w:t>
      </w:r>
    </w:p>
    <w:p w:rsidR="00B13EF7" w:rsidRDefault="00B13EF7" w:rsidP="004D45A1">
      <w:pPr>
        <w:pStyle w:val="a3"/>
        <w:spacing w:line="276" w:lineRule="auto"/>
        <w:ind w:left="229" w:right="204"/>
        <w:jc w:val="both"/>
        <w:rPr>
          <w:lang w:val="ru-RU"/>
        </w:rPr>
      </w:pPr>
    </w:p>
    <w:p w:rsidR="00B13EF7" w:rsidRDefault="00B13EF7" w:rsidP="004D45A1">
      <w:pPr>
        <w:pStyle w:val="a3"/>
        <w:spacing w:line="276" w:lineRule="auto"/>
        <w:ind w:left="229" w:right="204"/>
        <w:jc w:val="both"/>
        <w:rPr>
          <w:lang w:val="ru-RU"/>
        </w:rPr>
      </w:pPr>
    </w:p>
    <w:p w:rsidR="00B13EF7" w:rsidRDefault="00B13EF7" w:rsidP="008D519A">
      <w:pPr>
        <w:pStyle w:val="a3"/>
        <w:spacing w:line="276" w:lineRule="auto"/>
        <w:ind w:left="229" w:right="204"/>
        <w:jc w:val="both"/>
        <w:rPr>
          <w:lang w:val="ru-RU"/>
        </w:rPr>
      </w:pPr>
      <w:r>
        <w:t>CH</w:t>
      </w:r>
      <w:r w:rsidRPr="00B13EF7">
        <w:rPr>
          <w:lang w:val="ru-RU"/>
        </w:rPr>
        <w:t>220:</w:t>
      </w:r>
      <w:r>
        <w:rPr>
          <w:lang w:val="ru-RU"/>
        </w:rPr>
        <w:t xml:space="preserve"> отличная толщина пленки и </w:t>
      </w:r>
      <w:r w:rsidR="00897B7C">
        <w:rPr>
          <w:lang w:val="ru-RU"/>
        </w:rPr>
        <w:t>зеркальность</w:t>
      </w:r>
      <w:r w:rsidRPr="00B13EF7">
        <w:rPr>
          <w:lang w:val="ru-RU"/>
        </w:rPr>
        <w:t>.</w:t>
      </w:r>
      <w:r>
        <w:rPr>
          <w:lang w:val="ru-RU"/>
        </w:rPr>
        <w:t xml:space="preserve"> Отвердитель используется, в случае если не требуется последующая полировка поверхности.</w:t>
      </w:r>
    </w:p>
    <w:p w:rsidR="00B13EF7" w:rsidRDefault="00B13EF7" w:rsidP="008D519A">
      <w:pPr>
        <w:pStyle w:val="a3"/>
        <w:spacing w:line="276" w:lineRule="auto"/>
        <w:ind w:left="229" w:right="204"/>
        <w:jc w:val="both"/>
        <w:rPr>
          <w:lang w:val="ru-RU"/>
        </w:rPr>
      </w:pPr>
    </w:p>
    <w:p w:rsidR="00B13EF7" w:rsidRDefault="00B96D9F" w:rsidP="008D519A">
      <w:pPr>
        <w:pStyle w:val="a3"/>
        <w:spacing w:line="276" w:lineRule="auto"/>
        <w:ind w:left="229" w:right="204"/>
        <w:jc w:val="both"/>
        <w:rPr>
          <w:lang w:val="ru-RU"/>
        </w:rPr>
      </w:pPr>
      <w:r>
        <w:rPr>
          <w:lang w:val="ru-RU"/>
        </w:rPr>
        <w:t>В зависимости от условий нанесения, рекомендуется использовать следующие разбавители:</w:t>
      </w:r>
    </w:p>
    <w:p w:rsidR="00B96D9F" w:rsidRPr="00B83F3F" w:rsidRDefault="00B96D9F" w:rsidP="008D519A">
      <w:pPr>
        <w:pStyle w:val="a3"/>
        <w:spacing w:line="276" w:lineRule="auto"/>
        <w:ind w:left="229" w:right="204"/>
        <w:jc w:val="both"/>
        <w:rPr>
          <w:lang w:val="ru-RU"/>
        </w:rPr>
      </w:pPr>
      <w:r>
        <w:t>DL</w:t>
      </w:r>
      <w:r w:rsidRPr="00B96D9F">
        <w:rPr>
          <w:lang w:val="ru-RU"/>
        </w:rPr>
        <w:t>031:</w:t>
      </w:r>
      <w:r>
        <w:rPr>
          <w:lang w:val="ru-RU"/>
        </w:rPr>
        <w:t xml:space="preserve"> Средний разбавитель, используемый в холодные периоды года.</w:t>
      </w:r>
      <w:r w:rsidRPr="00B96D9F">
        <w:rPr>
          <w:lang w:val="ru-RU"/>
        </w:rPr>
        <w:t xml:space="preserve"> </w:t>
      </w:r>
      <w:r>
        <w:rPr>
          <w:lang w:val="ru-RU"/>
        </w:rPr>
        <w:t xml:space="preserve">Так же, для увеличения растекаемости допускается добавление небольшого количества </w:t>
      </w:r>
      <w:r w:rsidR="00897B7C">
        <w:t>DL</w:t>
      </w:r>
      <w:r w:rsidR="00897B7C" w:rsidRPr="00897B7C">
        <w:rPr>
          <w:lang w:val="ru-RU"/>
        </w:rPr>
        <w:t>002</w:t>
      </w:r>
      <w:r w:rsidR="00897B7C">
        <w:t>M</w:t>
      </w:r>
      <w:r w:rsidR="00897B7C" w:rsidRPr="00897B7C">
        <w:rPr>
          <w:lang w:val="ru-RU"/>
        </w:rPr>
        <w:t>1</w:t>
      </w:r>
      <w:r w:rsidRPr="00B96D9F">
        <w:rPr>
          <w:lang w:val="ru-RU"/>
        </w:rPr>
        <w:t xml:space="preserve"> (</w:t>
      </w:r>
      <w:r>
        <w:rPr>
          <w:lang w:val="ru-RU"/>
        </w:rPr>
        <w:t>5-10% масс)</w:t>
      </w:r>
    </w:p>
    <w:p w:rsidR="008D519A" w:rsidRDefault="008D519A" w:rsidP="008D519A">
      <w:pPr>
        <w:pStyle w:val="a3"/>
        <w:spacing w:line="276" w:lineRule="auto"/>
        <w:ind w:left="229" w:right="204"/>
        <w:jc w:val="both"/>
        <w:rPr>
          <w:lang w:val="ru-RU"/>
        </w:rPr>
      </w:pPr>
      <w:r>
        <w:t>DL</w:t>
      </w:r>
      <w:r w:rsidRPr="008D519A">
        <w:rPr>
          <w:lang w:val="ru-RU"/>
        </w:rPr>
        <w:t xml:space="preserve">043: </w:t>
      </w:r>
      <w:r>
        <w:rPr>
          <w:lang w:val="ru-RU"/>
        </w:rPr>
        <w:t>Медленный</w:t>
      </w:r>
      <w:r w:rsidRPr="008D519A">
        <w:rPr>
          <w:lang w:val="ru-RU"/>
        </w:rPr>
        <w:t xml:space="preserve"> разбавитель, используемый в </w:t>
      </w:r>
      <w:r>
        <w:rPr>
          <w:lang w:val="ru-RU"/>
        </w:rPr>
        <w:t>летний</w:t>
      </w:r>
      <w:r w:rsidRPr="008D519A">
        <w:rPr>
          <w:lang w:val="ru-RU"/>
        </w:rPr>
        <w:t xml:space="preserve"> период года.</w:t>
      </w:r>
    </w:p>
    <w:p w:rsidR="008D519A" w:rsidRDefault="008D519A" w:rsidP="008D519A">
      <w:pPr>
        <w:pStyle w:val="a3"/>
        <w:spacing w:line="276" w:lineRule="auto"/>
        <w:ind w:left="229" w:right="204"/>
        <w:jc w:val="both"/>
        <w:rPr>
          <w:lang w:val="ru-RU"/>
        </w:rPr>
      </w:pPr>
      <w:r>
        <w:t>DL</w:t>
      </w:r>
      <w:r>
        <w:rPr>
          <w:lang w:val="ru-RU"/>
        </w:rPr>
        <w:t>035: Средне-быстрый разбавитель, используемый при туннельно</w:t>
      </w:r>
      <w:r w:rsidR="00B83F3F">
        <w:rPr>
          <w:lang w:val="ru-RU"/>
        </w:rPr>
        <w:t>й</w:t>
      </w:r>
      <w:r>
        <w:rPr>
          <w:lang w:val="ru-RU"/>
        </w:rPr>
        <w:t xml:space="preserve"> </w:t>
      </w:r>
      <w:r w:rsidR="00B83F3F">
        <w:rPr>
          <w:lang w:val="ru-RU"/>
        </w:rPr>
        <w:t>сушке</w:t>
      </w:r>
      <w:r>
        <w:rPr>
          <w:lang w:val="ru-RU"/>
        </w:rPr>
        <w:t xml:space="preserve">, когда требуется повышенная скорость сушки. </w:t>
      </w:r>
      <w:r w:rsidRPr="008D519A">
        <w:rPr>
          <w:lang w:val="ru-RU"/>
        </w:rPr>
        <w:t xml:space="preserve">Так же, для увеличения растекаемости допускается добавление небольшого количества </w:t>
      </w:r>
      <w:r w:rsidR="00897B7C" w:rsidRPr="00897B7C">
        <w:rPr>
          <w:lang w:val="ru-RU"/>
        </w:rPr>
        <w:t>DL002M1</w:t>
      </w:r>
      <w:r w:rsidRPr="008D519A">
        <w:rPr>
          <w:lang w:val="ru-RU"/>
        </w:rPr>
        <w:t xml:space="preserve"> (5-10% масс)</w:t>
      </w:r>
    </w:p>
    <w:p w:rsidR="008D519A" w:rsidRPr="008D519A" w:rsidRDefault="008D519A" w:rsidP="004D45A1">
      <w:pPr>
        <w:pStyle w:val="a3"/>
        <w:spacing w:line="276" w:lineRule="auto"/>
        <w:ind w:left="229" w:right="204"/>
        <w:jc w:val="both"/>
        <w:rPr>
          <w:sz w:val="26"/>
          <w:lang w:val="ru-RU"/>
        </w:rPr>
      </w:pPr>
    </w:p>
    <w:p w:rsidR="00B53A9A" w:rsidRPr="00DA18DB" w:rsidRDefault="00806D1F">
      <w:pPr>
        <w:pStyle w:val="a3"/>
        <w:spacing w:before="4"/>
        <w:rPr>
          <w:sz w:val="17"/>
          <w:lang w:val="ru-RU"/>
        </w:rPr>
      </w:pPr>
      <w:r>
        <w:rPr>
          <w:noProof/>
          <w:sz w:val="17"/>
          <w:lang w:val="ru-RU" w:eastAsia="ru-RU"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600075</wp:posOffset>
            </wp:positionH>
            <wp:positionV relativeFrom="paragraph">
              <wp:posOffset>80645</wp:posOffset>
            </wp:positionV>
            <wp:extent cx="5905500" cy="38100"/>
            <wp:effectExtent l="19050" t="0" r="0" b="0"/>
            <wp:wrapTopAndBottom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6324" w:rsidRDefault="00926324" w:rsidP="00926324">
      <w:pPr>
        <w:pStyle w:val="Heading1"/>
        <w:spacing w:before="47"/>
        <w:rPr>
          <w:lang w:val="ru-RU"/>
        </w:rPr>
      </w:pPr>
      <w:r>
        <w:rPr>
          <w:lang w:val="ru-RU"/>
        </w:rPr>
        <w:t>Рекомендации</w:t>
      </w:r>
      <w:r w:rsidRPr="00DA18DB">
        <w:rPr>
          <w:lang w:val="ru-RU"/>
        </w:rPr>
        <w:t xml:space="preserve"> </w:t>
      </w:r>
      <w:r>
        <w:rPr>
          <w:lang w:val="ru-RU"/>
        </w:rPr>
        <w:t>по</w:t>
      </w:r>
      <w:r w:rsidRPr="00DA18DB">
        <w:rPr>
          <w:lang w:val="ru-RU"/>
        </w:rPr>
        <w:t xml:space="preserve"> </w:t>
      </w:r>
      <w:r>
        <w:rPr>
          <w:lang w:val="ru-RU"/>
        </w:rPr>
        <w:t>хранению</w:t>
      </w:r>
    </w:p>
    <w:p w:rsidR="008D519A" w:rsidRPr="008D519A" w:rsidRDefault="008D519A" w:rsidP="00926324">
      <w:pPr>
        <w:pStyle w:val="Heading1"/>
        <w:spacing w:before="47"/>
        <w:rPr>
          <w:sz w:val="6"/>
          <w:lang w:val="ru-RU"/>
        </w:rPr>
      </w:pPr>
    </w:p>
    <w:p w:rsidR="005B1E67" w:rsidRPr="00F50CEB" w:rsidRDefault="005B1E67" w:rsidP="005B1E67">
      <w:pPr>
        <w:spacing w:before="43"/>
        <w:ind w:left="229" w:right="230"/>
        <w:jc w:val="both"/>
        <w:rPr>
          <w:spacing w:val="-2"/>
          <w:sz w:val="20"/>
          <w:szCs w:val="20"/>
          <w:lang w:val="ru-RU"/>
        </w:rPr>
      </w:pPr>
      <w:r w:rsidRPr="00F50CEB">
        <w:rPr>
          <w:spacing w:val="-2"/>
          <w:sz w:val="20"/>
          <w:szCs w:val="20"/>
          <w:lang w:val="ru-RU"/>
        </w:rPr>
        <w:t>Хранить в прохладном, хорошо вентилируемом помещении; при температуре не превышающей 25°-28° C. Полиизоцианатные отвердители боятся высокой влажности, в случае частичного использования нужно хорошо закрывать банки и вырабатывать остатки в короткие сроки.</w:t>
      </w:r>
    </w:p>
    <w:p w:rsidR="005B1E67" w:rsidRPr="00F50CEB" w:rsidRDefault="005B1E67" w:rsidP="005B1E67">
      <w:pPr>
        <w:spacing w:before="43"/>
        <w:ind w:left="229" w:right="230"/>
        <w:jc w:val="both"/>
        <w:rPr>
          <w:sz w:val="20"/>
          <w:szCs w:val="20"/>
          <w:lang w:val="ru-RU"/>
        </w:rPr>
      </w:pPr>
      <w:r w:rsidRPr="00F50CEB">
        <w:rPr>
          <w:b/>
          <w:spacing w:val="-2"/>
          <w:sz w:val="20"/>
          <w:szCs w:val="20"/>
          <w:lang w:val="ru-RU"/>
        </w:rPr>
        <w:t>Хранение:</w:t>
      </w:r>
      <w:r w:rsidRPr="00F50CEB">
        <w:rPr>
          <w:spacing w:val="-2"/>
          <w:sz w:val="20"/>
          <w:szCs w:val="20"/>
          <w:lang w:val="ru-RU"/>
        </w:rPr>
        <w:t xml:space="preserve">      12 </w:t>
      </w:r>
      <w:r w:rsidRPr="00F50CEB">
        <w:rPr>
          <w:sz w:val="20"/>
          <w:szCs w:val="20"/>
          <w:lang w:val="ru-RU"/>
        </w:rPr>
        <w:t>месяцев</w:t>
      </w:r>
    </w:p>
    <w:p w:rsidR="005B1E67" w:rsidRPr="00F50CEB" w:rsidRDefault="005B1E67" w:rsidP="005B1E67">
      <w:pPr>
        <w:spacing w:before="43"/>
        <w:ind w:left="229" w:right="230"/>
        <w:jc w:val="both"/>
        <w:rPr>
          <w:sz w:val="20"/>
          <w:szCs w:val="20"/>
          <w:lang w:val="ru-RU"/>
        </w:rPr>
      </w:pPr>
      <w:r w:rsidRPr="00F50CEB">
        <w:rPr>
          <w:sz w:val="20"/>
          <w:szCs w:val="20"/>
          <w:lang w:val="ru-RU"/>
        </w:rPr>
        <w:tab/>
      </w:r>
      <w:r w:rsidRPr="00F50CEB">
        <w:rPr>
          <w:sz w:val="20"/>
          <w:szCs w:val="20"/>
          <w:lang w:val="ru-RU"/>
        </w:rPr>
        <w:tab/>
      </w:r>
      <w:r w:rsidR="008D519A">
        <w:rPr>
          <w:sz w:val="20"/>
          <w:szCs w:val="20"/>
          <w:lang w:val="ru-RU"/>
        </w:rPr>
        <w:t xml:space="preserve">  </w:t>
      </w:r>
      <w:r w:rsidRPr="00F50CEB">
        <w:rPr>
          <w:sz w:val="20"/>
          <w:szCs w:val="20"/>
          <w:lang w:val="ru-RU"/>
        </w:rPr>
        <w:t>При хранении в оригинальных закрытых упаковках.</w:t>
      </w:r>
    </w:p>
    <w:p w:rsidR="00ED4F93" w:rsidRDefault="00ED4F93" w:rsidP="007D4496">
      <w:pPr>
        <w:spacing w:before="43"/>
        <w:ind w:left="229" w:right="230"/>
        <w:jc w:val="both"/>
        <w:rPr>
          <w:sz w:val="20"/>
          <w:szCs w:val="20"/>
          <w:lang w:val="ru-RU"/>
        </w:rPr>
      </w:pPr>
    </w:p>
    <w:p w:rsidR="00415151" w:rsidRDefault="00415151" w:rsidP="00ED4F93">
      <w:pPr>
        <w:spacing w:before="43"/>
        <w:ind w:left="229" w:right="230"/>
        <w:jc w:val="both"/>
        <w:rPr>
          <w:b/>
          <w:spacing w:val="-2"/>
          <w:sz w:val="32"/>
          <w:szCs w:val="32"/>
          <w:lang w:val="ru-RU"/>
        </w:rPr>
      </w:pPr>
    </w:p>
    <w:p w:rsidR="00415151" w:rsidRDefault="00415151" w:rsidP="00ED4F93">
      <w:pPr>
        <w:spacing w:before="43"/>
        <w:ind w:left="229" w:right="230"/>
        <w:jc w:val="both"/>
        <w:rPr>
          <w:b/>
          <w:spacing w:val="-2"/>
          <w:sz w:val="32"/>
          <w:szCs w:val="32"/>
          <w:lang w:val="ru-RU"/>
        </w:rPr>
      </w:pPr>
    </w:p>
    <w:p w:rsidR="00926324" w:rsidRPr="00F50CEB" w:rsidRDefault="00926324" w:rsidP="00ED4F93">
      <w:pPr>
        <w:ind w:left="284"/>
        <w:jc w:val="both"/>
        <w:rPr>
          <w:sz w:val="20"/>
          <w:szCs w:val="20"/>
          <w:lang w:val="ru-RU"/>
        </w:rPr>
      </w:pPr>
      <w:r w:rsidRPr="00F50CEB">
        <w:rPr>
          <w:sz w:val="20"/>
          <w:szCs w:val="20"/>
          <w:lang w:val="ru-RU"/>
        </w:rPr>
        <w:t xml:space="preserve">Информация, приведённая в данной технической карте, основывается на нашем опыте и знаниях.  </w:t>
      </w:r>
    </w:p>
    <w:p w:rsidR="00926324" w:rsidRPr="00F50CEB" w:rsidRDefault="00926324" w:rsidP="00ED4F93">
      <w:pPr>
        <w:ind w:left="284"/>
        <w:jc w:val="both"/>
        <w:rPr>
          <w:sz w:val="20"/>
          <w:szCs w:val="20"/>
          <w:lang w:val="ru-RU"/>
        </w:rPr>
      </w:pPr>
      <w:r w:rsidRPr="00F50CEB">
        <w:rPr>
          <w:sz w:val="20"/>
          <w:szCs w:val="20"/>
          <w:lang w:val="ru-RU"/>
        </w:rPr>
        <w:t>Фирма Sirca гарантирует заявленные физико-химические характеристики продукта при условии выполнения указанных условий.</w:t>
      </w:r>
    </w:p>
    <w:p w:rsidR="00926324" w:rsidRPr="00F50CEB" w:rsidRDefault="00926324" w:rsidP="00ED4F93">
      <w:pPr>
        <w:ind w:left="284"/>
        <w:jc w:val="both"/>
        <w:rPr>
          <w:sz w:val="20"/>
          <w:szCs w:val="20"/>
          <w:lang w:val="ru-RU"/>
        </w:rPr>
      </w:pPr>
      <w:r w:rsidRPr="00F50CEB">
        <w:rPr>
          <w:sz w:val="20"/>
          <w:szCs w:val="20"/>
          <w:lang w:val="ru-RU"/>
        </w:rPr>
        <w:t>Ответственность за конечный результат применения продукта полностью лежит на пользователе, который перед применением продукта должен проверить, отвечает ли продукт его требованиям в плане безопасности, средств применения, окрашиваемых материалов и окружающих условий.</w:t>
      </w:r>
    </w:p>
    <w:p w:rsidR="00926324" w:rsidRPr="0081439A" w:rsidRDefault="00926324" w:rsidP="00ED4F93">
      <w:pPr>
        <w:ind w:left="284"/>
        <w:jc w:val="both"/>
        <w:rPr>
          <w:lang w:val="ru-RU"/>
        </w:rPr>
      </w:pPr>
      <w:r w:rsidRPr="00F50CEB">
        <w:rPr>
          <w:sz w:val="20"/>
          <w:szCs w:val="20"/>
          <w:lang w:val="ru-RU"/>
        </w:rPr>
        <w:t>Коммерческая и техническая структура фирмы Sirca всегда в Вашем распоряжении для дальнейших пояснений, касающихся правильного применения наших продуктов.</w:t>
      </w:r>
      <w:bookmarkStart w:id="0" w:name="_GoBack"/>
      <w:bookmarkEnd w:id="0"/>
    </w:p>
    <w:p w:rsidR="00B53A9A" w:rsidRPr="00926324" w:rsidRDefault="00B53A9A" w:rsidP="00926324">
      <w:pPr>
        <w:pStyle w:val="a3"/>
        <w:spacing w:before="67"/>
        <w:ind w:left="239" w:right="207"/>
        <w:rPr>
          <w:lang w:val="ru-RU"/>
        </w:rPr>
      </w:pPr>
    </w:p>
    <w:sectPr w:rsidR="00B53A9A" w:rsidRPr="00926324" w:rsidSect="00B53A9A">
      <w:headerReference w:type="default" r:id="rId8"/>
      <w:footerReference w:type="default" r:id="rId9"/>
      <w:pgSz w:w="11900" w:h="16840"/>
      <w:pgMar w:top="3940" w:right="1540" w:bottom="1140" w:left="800" w:header="912" w:footer="9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B1B" w:rsidRDefault="00723B1B" w:rsidP="00B53A9A">
      <w:r>
        <w:separator/>
      </w:r>
    </w:p>
  </w:endnote>
  <w:endnote w:type="continuationSeparator" w:id="1">
    <w:p w:rsidR="00723B1B" w:rsidRDefault="00723B1B" w:rsidP="00B53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9A" w:rsidRDefault="005820E1">
    <w:pPr>
      <w:pStyle w:val="a3"/>
      <w:spacing w:line="14" w:lineRule="auto"/>
    </w:pPr>
    <w:r w:rsidRPr="005820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8.3pt;margin-top:783pt;width:112.75pt;height:10pt;z-index:-7144;mso-position-horizontal-relative:page;mso-position-vertical-relative:page" filled="f" stroked="f">
          <v:textbox inset="0,0,0,0">
            <w:txbxContent>
              <w:p w:rsidR="00B53A9A" w:rsidRDefault="004D45A1">
                <w:pPr>
                  <w:spacing w:line="178" w:lineRule="exact"/>
                  <w:ind w:left="20" w:right="-1"/>
                  <w:rPr>
                    <w:sz w:val="16"/>
                  </w:rPr>
                </w:pPr>
                <w:r>
                  <w:rPr>
                    <w:sz w:val="16"/>
                  </w:rPr>
                  <w:t>LP</w:t>
                </w:r>
                <w:r>
                  <w:rPr>
                    <w:sz w:val="16"/>
                    <w:lang w:val="ru-RU"/>
                  </w:rPr>
                  <w:t>710</w:t>
                </w:r>
                <w:r w:rsidR="00CF1F45">
                  <w:rPr>
                    <w:sz w:val="16"/>
                  </w:rPr>
                  <w:t>|</w:t>
                </w:r>
                <w:r w:rsidR="00897B7C">
                  <w:rPr>
                    <w:sz w:val="16"/>
                  </w:rPr>
                  <w:t>2</w:t>
                </w:r>
                <w:r w:rsidR="00CF1F45">
                  <w:rPr>
                    <w:sz w:val="16"/>
                  </w:rPr>
                  <w:t>|RU</w:t>
                </w:r>
                <w:r w:rsidR="00C16634">
                  <w:rPr>
                    <w:sz w:val="16"/>
                  </w:rPr>
                  <w:t>|</w:t>
                </w:r>
                <w:r w:rsidR="00897B7C">
                  <w:rPr>
                    <w:sz w:val="16"/>
                  </w:rPr>
                  <w:t>26</w:t>
                </w:r>
                <w:r w:rsidR="00C16634">
                  <w:rPr>
                    <w:sz w:val="16"/>
                  </w:rPr>
                  <w:t>/</w:t>
                </w:r>
                <w:r w:rsidR="00565F5F">
                  <w:rPr>
                    <w:sz w:val="16"/>
                    <w:lang w:val="ru-RU"/>
                  </w:rPr>
                  <w:t>0</w:t>
                </w:r>
                <w:r w:rsidR="00897B7C">
                  <w:rPr>
                    <w:sz w:val="16"/>
                  </w:rPr>
                  <w:t>9</w:t>
                </w:r>
                <w:r w:rsidR="00C16634">
                  <w:rPr>
                    <w:sz w:val="16"/>
                  </w:rPr>
                  <w:t>/2016</w:t>
                </w:r>
              </w:p>
            </w:txbxContent>
          </v:textbox>
          <w10:wrap anchorx="page" anchory="page"/>
        </v:shape>
      </w:pict>
    </w:r>
    <w:r w:rsidRPr="005820E1">
      <w:pict>
        <v:shape id="_x0000_s1025" type="#_x0000_t202" style="position:absolute;margin-left:424.5pt;margin-top:783.25pt;width:86.2pt;height:12pt;z-index:-7120;mso-position-horizontal-relative:page;mso-position-vertical-relative:page" filled="f" stroked="f">
          <v:textbox inset="0,0,0,0">
            <w:txbxContent>
              <w:p w:rsidR="00B53A9A" w:rsidRPr="00806D1F" w:rsidRDefault="00CF1F45">
                <w:pPr>
                  <w:pStyle w:val="a3"/>
                  <w:spacing w:line="217" w:lineRule="exact"/>
                  <w:ind w:left="20" w:right="-10"/>
                  <w:rPr>
                    <w:lang w:val="ru-RU"/>
                  </w:rPr>
                </w:pPr>
                <w:r>
                  <w:rPr>
                    <w:lang w:val="ru-RU"/>
                  </w:rPr>
                  <w:t>Страница</w:t>
                </w:r>
                <w:r w:rsidR="00C16634">
                  <w:t xml:space="preserve"> </w:t>
                </w:r>
                <w:r w:rsidR="005820E1">
                  <w:fldChar w:fldCharType="begin"/>
                </w:r>
                <w:r w:rsidR="00C16634">
                  <w:instrText xml:space="preserve"> PAGE </w:instrText>
                </w:r>
                <w:r w:rsidR="005820E1">
                  <w:fldChar w:fldCharType="separate"/>
                </w:r>
                <w:r w:rsidR="00B010C5">
                  <w:rPr>
                    <w:noProof/>
                  </w:rPr>
                  <w:t>3</w:t>
                </w:r>
                <w:r w:rsidR="005820E1">
                  <w:fldChar w:fldCharType="end"/>
                </w:r>
                <w:r>
                  <w:t xml:space="preserve"> </w:t>
                </w:r>
                <w:r>
                  <w:rPr>
                    <w:lang w:val="ru-RU"/>
                  </w:rPr>
                  <w:t>из</w:t>
                </w:r>
                <w:r w:rsidR="00806D1F">
                  <w:t xml:space="preserve"> </w:t>
                </w:r>
                <w:r w:rsidR="008D519A">
                  <w:rPr>
                    <w:lang w:val="ru-RU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B1B" w:rsidRDefault="00723B1B" w:rsidP="00B53A9A">
      <w:r>
        <w:separator/>
      </w:r>
    </w:p>
  </w:footnote>
  <w:footnote w:type="continuationSeparator" w:id="1">
    <w:p w:rsidR="00723B1B" w:rsidRDefault="00723B1B" w:rsidP="00B53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9A" w:rsidRDefault="005820E1">
    <w:pPr>
      <w:pStyle w:val="a3"/>
      <w:spacing w:line="14" w:lineRule="auto"/>
    </w:pPr>
    <w:r w:rsidRPr="005820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1.2pt;margin-top:141.95pt;width:122.8pt;height:35.55pt;z-index:-7192;mso-position-horizontal-relative:page;mso-position-vertical-relative:page" filled="f" stroked="f">
          <v:textbox inset="0,0,0,0">
            <w:txbxContent>
              <w:p w:rsidR="00B53A9A" w:rsidRPr="00971AD1" w:rsidRDefault="00376513">
                <w:pPr>
                  <w:spacing w:line="374" w:lineRule="exact"/>
                  <w:ind w:left="20" w:right="-1"/>
                  <w:rPr>
                    <w:b/>
                    <w:sz w:val="36"/>
                    <w:lang w:val="ru-RU"/>
                  </w:rPr>
                </w:pPr>
                <w:r>
                  <w:rPr>
                    <w:b/>
                    <w:sz w:val="36"/>
                  </w:rPr>
                  <w:t>LP710</w:t>
                </w:r>
              </w:p>
              <w:p w:rsidR="00B53A9A" w:rsidRPr="00FD6CBE" w:rsidRDefault="00FD6CBE">
                <w:pPr>
                  <w:spacing w:before="45" w:line="291" w:lineRule="exact"/>
                  <w:ind w:left="20" w:right="-1"/>
                  <w:rPr>
                    <w:b/>
                    <w:i/>
                    <w:sz w:val="28"/>
                    <w:lang w:val="ru-RU"/>
                  </w:rPr>
                </w:pPr>
                <w:r>
                  <w:rPr>
                    <w:b/>
                    <w:i/>
                    <w:sz w:val="28"/>
                    <w:lang w:val="ru-RU"/>
                  </w:rPr>
                  <w:t>Версия</w:t>
                </w:r>
              </w:p>
            </w:txbxContent>
          </v:textbox>
          <w10:wrap anchorx="page" anchory="page"/>
        </v:shape>
      </w:pict>
    </w:r>
    <w:r w:rsidR="00C16634">
      <w:rPr>
        <w:noProof/>
        <w:lang w:val="ru-RU" w:eastAsia="ru-RU"/>
      </w:rPr>
      <w:drawing>
        <wp:anchor distT="0" distB="0" distL="0" distR="0" simplePos="0" relativeHeight="268428071" behindDoc="1" locked="0" layoutInCell="1" allowOverlap="1">
          <wp:simplePos x="0" y="0"/>
          <wp:positionH relativeFrom="page">
            <wp:posOffset>1133475</wp:posOffset>
          </wp:positionH>
          <wp:positionV relativeFrom="page">
            <wp:posOffset>2794297</wp:posOffset>
          </wp:positionV>
          <wp:extent cx="5289550" cy="51048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10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820E1">
      <w:pict>
        <v:line id="_x0000_s1032" style="position:absolute;z-index:-7360;mso-position-horizontal-relative:page;mso-position-vertical-relative:page" from="48.6pt,107.95pt" to="510.6pt,107.95pt" strokecolor="#dc002b" strokeweight="3pt">
          <w10:wrap anchorx="page" anchory="page"/>
        </v:line>
      </w:pict>
    </w:r>
    <w:r w:rsidR="00C16634">
      <w:rPr>
        <w:noProof/>
        <w:lang w:val="ru-RU" w:eastAsia="ru-RU"/>
      </w:rPr>
      <w:drawing>
        <wp:anchor distT="0" distB="0" distL="0" distR="0" simplePos="0" relativeHeight="268428119" behindDoc="1" locked="0" layoutInCell="1" allowOverlap="1">
          <wp:simplePos x="0" y="0"/>
          <wp:positionH relativeFrom="page">
            <wp:posOffset>579119</wp:posOffset>
          </wp:positionH>
          <wp:positionV relativeFrom="page">
            <wp:posOffset>579115</wp:posOffset>
          </wp:positionV>
          <wp:extent cx="2924555" cy="76199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924555" cy="761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6634">
      <w:rPr>
        <w:noProof/>
        <w:lang w:val="ru-RU" w:eastAsia="ru-RU"/>
      </w:rPr>
      <w:drawing>
        <wp:anchor distT="0" distB="0" distL="0" distR="0" simplePos="0" relativeHeight="268428143" behindDoc="1" locked="0" layoutInCell="1" allowOverlap="1">
          <wp:simplePos x="0" y="0"/>
          <wp:positionH relativeFrom="page">
            <wp:posOffset>4363211</wp:posOffset>
          </wp:positionH>
          <wp:positionV relativeFrom="page">
            <wp:posOffset>579114</wp:posOffset>
          </wp:positionV>
          <wp:extent cx="2037588" cy="720851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037588" cy="7208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6634">
      <w:rPr>
        <w:noProof/>
        <w:lang w:val="ru-RU" w:eastAsia="ru-RU"/>
      </w:rPr>
      <w:drawing>
        <wp:anchor distT="0" distB="0" distL="0" distR="0" simplePos="0" relativeHeight="268428167" behindDoc="1" locked="0" layoutInCell="1" allowOverlap="1">
          <wp:simplePos x="0" y="0"/>
          <wp:positionH relativeFrom="page">
            <wp:posOffset>4322064</wp:posOffset>
          </wp:positionH>
          <wp:positionV relativeFrom="page">
            <wp:posOffset>579114</wp:posOffset>
          </wp:positionV>
          <wp:extent cx="2086355" cy="720852"/>
          <wp:effectExtent l="0" t="0" r="0" b="0"/>
          <wp:wrapNone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86355" cy="720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820E1">
      <w:pict>
        <v:line id="_x0000_s1031" style="position:absolute;z-index:-7264;mso-position-horizontal-relative:page;mso-position-vertical-relative:page" from="48.6pt,195.65pt" to="510.6pt,195.65pt" strokecolor="#dc002b" strokeweight="3pt">
          <w10:wrap anchorx="page" anchory="page"/>
        </v:line>
      </w:pict>
    </w:r>
    <w:r w:rsidRPr="005820E1">
      <w:pict>
        <v:shape id="_x0000_s1030" type="#_x0000_t202" style="position:absolute;margin-left:190.4pt;margin-top:116.75pt;width:182.95pt;height:20pt;z-index:-7240;mso-position-horizontal-relative:page;mso-position-vertical-relative:page" filled="f" stroked="f">
          <v:textbox inset="0,0,0,0">
            <w:txbxContent>
              <w:p w:rsidR="00FD6CBE" w:rsidRPr="001966DA" w:rsidRDefault="00FD6CBE" w:rsidP="00FD6CBE">
                <w:pPr>
                  <w:spacing w:line="374" w:lineRule="exact"/>
                  <w:ind w:left="20" w:right="-3"/>
                  <w:rPr>
                    <w:b/>
                    <w:sz w:val="36"/>
                    <w:lang w:val="ru-RU"/>
                  </w:rPr>
                </w:pPr>
                <w:r>
                  <w:rPr>
                    <w:b/>
                    <w:sz w:val="36"/>
                    <w:lang w:val="ru-RU"/>
                  </w:rPr>
                  <w:t>Техническая карта</w:t>
                </w:r>
              </w:p>
              <w:p w:rsidR="00B53A9A" w:rsidRPr="00FD6CBE" w:rsidRDefault="00B53A9A" w:rsidP="00FD6CBE"/>
            </w:txbxContent>
          </v:textbox>
          <w10:wrap anchorx="page" anchory="page"/>
        </v:shape>
      </w:pict>
    </w:r>
    <w:r w:rsidRPr="005820E1">
      <w:pict>
        <v:shape id="_x0000_s1029" type="#_x0000_t202" style="position:absolute;margin-left:438.2pt;margin-top:141.2pt;width:72.3pt;height:16pt;z-index:-7216;mso-position-horizontal-relative:page;mso-position-vertical-relative:page" filled="f" stroked="f">
          <v:textbox inset="0,0,0,0">
            <w:txbxContent>
              <w:p w:rsidR="00B53A9A" w:rsidRDefault="00897B7C">
                <w:pPr>
                  <w:spacing w:line="296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26</w:t>
                </w:r>
                <w:r w:rsidR="007E66F9">
                  <w:rPr>
                    <w:b/>
                    <w:sz w:val="28"/>
                  </w:rPr>
                  <w:t>/0</w:t>
                </w:r>
                <w:r>
                  <w:rPr>
                    <w:b/>
                    <w:sz w:val="28"/>
                  </w:rPr>
                  <w:t>9</w:t>
                </w:r>
                <w:r w:rsidR="00C16634">
                  <w:rPr>
                    <w:b/>
                    <w:sz w:val="28"/>
                  </w:rPr>
                  <w:t>/2016</w:t>
                </w:r>
              </w:p>
            </w:txbxContent>
          </v:textbox>
          <w10:wrap anchorx="page" anchory="page"/>
        </v:shape>
      </w:pict>
    </w:r>
    <w:r w:rsidRPr="005820E1">
      <w:pict>
        <v:shape id="_x0000_s1027" type="#_x0000_t202" style="position:absolute;margin-left:142.9pt;margin-top:161.45pt;width:9.8pt;height:16pt;z-index:-7168;mso-position-horizontal-relative:page;mso-position-vertical-relative:page" filled="f" stroked="f">
          <v:textbox inset="0,0,0,0">
            <w:txbxContent>
              <w:p w:rsidR="00B53A9A" w:rsidRDefault="00897B7C">
                <w:pPr>
                  <w:spacing w:before="28" w:line="291" w:lineRule="exact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53A9A"/>
    <w:rsid w:val="000C1700"/>
    <w:rsid w:val="001139EC"/>
    <w:rsid w:val="00151F2A"/>
    <w:rsid w:val="001A374B"/>
    <w:rsid w:val="001A496E"/>
    <w:rsid w:val="00246D88"/>
    <w:rsid w:val="00376513"/>
    <w:rsid w:val="00415151"/>
    <w:rsid w:val="00431749"/>
    <w:rsid w:val="00473F8D"/>
    <w:rsid w:val="004871A8"/>
    <w:rsid w:val="004D45A1"/>
    <w:rsid w:val="004F2ECB"/>
    <w:rsid w:val="0050783C"/>
    <w:rsid w:val="00526C5A"/>
    <w:rsid w:val="00564EDB"/>
    <w:rsid w:val="00565F5F"/>
    <w:rsid w:val="00574500"/>
    <w:rsid w:val="005820E1"/>
    <w:rsid w:val="005B1E67"/>
    <w:rsid w:val="005C7BD2"/>
    <w:rsid w:val="0064762B"/>
    <w:rsid w:val="00666CB5"/>
    <w:rsid w:val="0069261B"/>
    <w:rsid w:val="0069494A"/>
    <w:rsid w:val="00723B1B"/>
    <w:rsid w:val="00746705"/>
    <w:rsid w:val="00774CC4"/>
    <w:rsid w:val="00792F5A"/>
    <w:rsid w:val="007C3148"/>
    <w:rsid w:val="007D4496"/>
    <w:rsid w:val="007E66F9"/>
    <w:rsid w:val="00806D1F"/>
    <w:rsid w:val="00887549"/>
    <w:rsid w:val="00892B4A"/>
    <w:rsid w:val="00897B7C"/>
    <w:rsid w:val="008C648C"/>
    <w:rsid w:val="008D519A"/>
    <w:rsid w:val="008F3FFD"/>
    <w:rsid w:val="00915DBE"/>
    <w:rsid w:val="00926324"/>
    <w:rsid w:val="009308B1"/>
    <w:rsid w:val="00942D5A"/>
    <w:rsid w:val="00961738"/>
    <w:rsid w:val="00971AD1"/>
    <w:rsid w:val="009C2D05"/>
    <w:rsid w:val="009C52BE"/>
    <w:rsid w:val="009C68EB"/>
    <w:rsid w:val="00A34A44"/>
    <w:rsid w:val="00A81947"/>
    <w:rsid w:val="00A91409"/>
    <w:rsid w:val="00AD7F23"/>
    <w:rsid w:val="00B010C5"/>
    <w:rsid w:val="00B13EF7"/>
    <w:rsid w:val="00B53A9A"/>
    <w:rsid w:val="00B8356C"/>
    <w:rsid w:val="00B83F3F"/>
    <w:rsid w:val="00B96D9F"/>
    <w:rsid w:val="00BE6BB2"/>
    <w:rsid w:val="00C16634"/>
    <w:rsid w:val="00CF1F45"/>
    <w:rsid w:val="00D23543"/>
    <w:rsid w:val="00D5745C"/>
    <w:rsid w:val="00D921A9"/>
    <w:rsid w:val="00D92419"/>
    <w:rsid w:val="00DA18DB"/>
    <w:rsid w:val="00E4549B"/>
    <w:rsid w:val="00EB7DD0"/>
    <w:rsid w:val="00ED4F93"/>
    <w:rsid w:val="00F41E66"/>
    <w:rsid w:val="00FD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3A9A"/>
    <w:rPr>
      <w:rFonts w:ascii="Arial" w:eastAsia="Arial" w:hAnsi="Arial" w:cs="Arial"/>
    </w:rPr>
  </w:style>
  <w:style w:type="paragraph" w:styleId="1">
    <w:name w:val="heading 1"/>
    <w:basedOn w:val="a"/>
    <w:link w:val="10"/>
    <w:uiPriority w:val="1"/>
    <w:qFormat/>
    <w:rsid w:val="0050783C"/>
    <w:pPr>
      <w:ind w:left="229" w:right="418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53A9A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B53A9A"/>
    <w:pPr>
      <w:ind w:left="239" w:right="441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B53A9A"/>
  </w:style>
  <w:style w:type="paragraph" w:customStyle="1" w:styleId="TableParagraph">
    <w:name w:val="Table Paragraph"/>
    <w:basedOn w:val="a"/>
    <w:uiPriority w:val="1"/>
    <w:qFormat/>
    <w:rsid w:val="00B53A9A"/>
    <w:pPr>
      <w:spacing w:before="75"/>
      <w:ind w:left="327"/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FD6C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6CB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D6C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6CBE"/>
    <w:rPr>
      <w:rFonts w:ascii="Arial" w:eastAsia="Arial" w:hAnsi="Arial" w:cs="Arial"/>
    </w:rPr>
  </w:style>
  <w:style w:type="paragraph" w:customStyle="1" w:styleId="Heading2">
    <w:name w:val="Heading 2"/>
    <w:basedOn w:val="a"/>
    <w:uiPriority w:val="1"/>
    <w:qFormat/>
    <w:rsid w:val="009308B1"/>
    <w:pPr>
      <w:ind w:left="3133" w:right="441"/>
      <w:outlineLvl w:val="2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0783C"/>
    <w:rPr>
      <w:rFonts w:ascii="Arial" w:eastAsia="Arial" w:hAnsi="Arial" w:cs="Arial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rca.it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ING_1_OP601.pdf</vt:lpstr>
    </vt:vector>
  </TitlesOfParts>
  <Company>SPecialiST RePack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ING_1_OP601.pdf</dc:title>
  <dc:creator>Administrator</dc:creator>
  <cp:lastModifiedBy>Polistuc assistance</cp:lastModifiedBy>
  <cp:revision>31</cp:revision>
  <dcterms:created xsi:type="dcterms:W3CDTF">2016-06-21T02:45:00Z</dcterms:created>
  <dcterms:modified xsi:type="dcterms:W3CDTF">2017-02-27T08:31:00Z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2016-06-21T00:00:00Z</vt:filetime>
  </property>
</Properties>
</file>